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30" w:rsidRPr="00D1366F" w:rsidRDefault="00561900" w:rsidP="00AC5842">
      <w:pPr>
        <w:tabs>
          <w:tab w:val="center" w:pos="4513"/>
          <w:tab w:val="right" w:pos="9026"/>
        </w:tabs>
        <w:jc w:val="center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245CCA1E" wp14:editId="402D7373">
            <wp:simplePos x="0" y="0"/>
            <wp:positionH relativeFrom="column">
              <wp:posOffset>4378325</wp:posOffset>
            </wp:positionH>
            <wp:positionV relativeFrom="paragraph">
              <wp:posOffset>0</wp:posOffset>
            </wp:positionV>
            <wp:extent cx="1718945" cy="1247775"/>
            <wp:effectExtent l="0" t="0" r="0" b="3175"/>
            <wp:wrapTight wrapText="bothSides">
              <wp:wrapPolygon edited="0">
                <wp:start x="0" y="0"/>
                <wp:lineTo x="0" y="21435"/>
                <wp:lineTo x="21305" y="21435"/>
                <wp:lineTo x="2130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1366F">
        <w:rPr>
          <w:rFonts w:ascii="Arial" w:hAnsi="Arial" w:cs="Arial"/>
          <w:b/>
          <w:bCs/>
          <w:sz w:val="28"/>
          <w:szCs w:val="28"/>
          <w:lang w:val="cy-GB"/>
        </w:rPr>
        <w:t xml:space="preserve"> Galwad am </w:t>
      </w:r>
      <w:proofErr w:type="spellStart"/>
      <w:r w:rsidRPr="00D1366F">
        <w:rPr>
          <w:rFonts w:ascii="Arial" w:hAnsi="Arial" w:cs="Arial"/>
          <w:b/>
          <w:bCs/>
          <w:sz w:val="28"/>
          <w:szCs w:val="28"/>
          <w:lang w:val="cy-GB"/>
        </w:rPr>
        <w:t>SMARTExpertise</w:t>
      </w:r>
      <w:r w:rsidR="009F6841" w:rsidRPr="00D1366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245CCA1E" wp14:editId="402D7373">
            <wp:simplePos x="0" y="0"/>
            <wp:positionH relativeFrom="column">
              <wp:posOffset>4378325</wp:posOffset>
            </wp:positionH>
            <wp:positionV relativeFrom="paragraph">
              <wp:posOffset>0</wp:posOffset>
            </wp:positionV>
            <wp:extent cx="1718945" cy="1247775"/>
            <wp:effectExtent l="0" t="0" r="0" b="3175"/>
            <wp:wrapTight wrapText="bothSides">
              <wp:wrapPolygon edited="0">
                <wp:start x="0" y="0"/>
                <wp:lineTo x="0" y="21435"/>
                <wp:lineTo x="21305" y="21435"/>
                <wp:lineTo x="213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1366F">
        <w:rPr>
          <w:rFonts w:ascii="Arial" w:hAnsi="Arial" w:cs="Arial"/>
          <w:b/>
          <w:bCs/>
          <w:sz w:val="28"/>
          <w:szCs w:val="28"/>
          <w:lang w:val="cy-GB"/>
        </w:rPr>
        <w:t>Prosiectau</w:t>
      </w:r>
      <w:proofErr w:type="spellEnd"/>
      <w:r w:rsidRPr="00D1366F">
        <w:rPr>
          <w:rFonts w:ascii="Arial" w:hAnsi="Arial" w:cs="Arial"/>
          <w:b/>
          <w:bCs/>
          <w:sz w:val="28"/>
          <w:szCs w:val="28"/>
          <w:lang w:val="cy-GB"/>
        </w:rPr>
        <w:t xml:space="preserve"> Cydweithredol</w:t>
      </w:r>
      <w:r w:rsidR="009F6841" w:rsidRPr="00D1366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45CCA1E" wp14:editId="402D7373">
            <wp:simplePos x="0" y="0"/>
            <wp:positionH relativeFrom="column">
              <wp:posOffset>4378325</wp:posOffset>
            </wp:positionH>
            <wp:positionV relativeFrom="paragraph">
              <wp:posOffset>0</wp:posOffset>
            </wp:positionV>
            <wp:extent cx="1718945" cy="1247775"/>
            <wp:effectExtent l="0" t="0" r="0" b="3175"/>
            <wp:wrapTight wrapText="bothSides">
              <wp:wrapPolygon edited="0">
                <wp:start x="0" y="0"/>
                <wp:lineTo x="0" y="21435"/>
                <wp:lineTo x="21305" y="21435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D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76321" w:rsidRDefault="00BB20F9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AC5842" w:rsidRDefault="00AC5842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AC5842" w:rsidRDefault="00AC5842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AC5842" w:rsidRPr="00D1366F" w:rsidRDefault="00AC5842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476321" w:rsidRPr="00D1366F" w:rsidRDefault="00BB20F9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476321" w:rsidRPr="00D1366F" w:rsidRDefault="00BB20F9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</w:p>
    <w:p w:rsidR="001C4E4E" w:rsidRPr="00D1366F" w:rsidRDefault="00561900" w:rsidP="00DB2BD5">
      <w:pPr>
        <w:tabs>
          <w:tab w:val="center" w:pos="4513"/>
          <w:tab w:val="right" w:pos="9026"/>
        </w:tabs>
        <w:rPr>
          <w:rFonts w:ascii="Arial" w:hAnsi="Arial" w:cs="Arial"/>
          <w:b/>
          <w:sz w:val="22"/>
          <w:szCs w:val="22"/>
        </w:rPr>
      </w:pPr>
      <w:r w:rsidRPr="00D1366F">
        <w:rPr>
          <w:rStyle w:val="Hyperlink"/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4EF8A9" wp14:editId="3BA6423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91750" cy="3886200"/>
                <wp:effectExtent l="0" t="0" r="139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111" w:rsidRPr="00601412" w:rsidRDefault="00BB20F9" w:rsidP="00E30384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1111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Mae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SMARTExpertise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yn cynnig cymorth ariannol ar gyfer prosiectau cydweithredol arloesol sydd angen amrywiaeth o arbenigeddau i ddatrys problemau diwydiant.  </w:t>
                            </w:r>
                          </w:p>
                          <w:p w:rsidR="00FA1111" w:rsidRPr="00D1366F" w:rsidRDefault="00BB20F9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1111" w:rsidRPr="00D1366F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Nod yr alwad yw rhoi cymorth i brosiectau cydweithredol, rhwng diwydiant a sefydliadau ymchwil yng Nghymru, sy’n mynd i’r afael â heriau strategol, diwydiannol a thechnegol. Bydd prosiectau o’r fath yn canolbwyntio ar fasnacheiddio cynhyrchion, prosesau neu wasanaethau newydd a manteisio arnynt, ac ar gynyddu gallu a sgiliau mewn meysydd allweddol Arbenigedd SMART.</w:t>
                            </w:r>
                          </w:p>
                          <w:p w:rsidR="00FA1111" w:rsidRDefault="00BB20F9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1111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Nid oes cyfyngiadau o ran maint na lleoliad y partneriaid diwydiannol. Serch hynny, rhaid i bartneriaid y prosiect ddangos eu bod yn cydweithredu’n effeithiol ac y bydd yn dylanwadau’n gadarnhaol ar economi Cymru. </w:t>
                            </w:r>
                          </w:p>
                          <w:p w:rsidR="004F06B5" w:rsidRDefault="00BB20F9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F06B5" w:rsidRDefault="00561900" w:rsidP="004F06B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Bydd y cyllid yn talu am 100% o gostau cymwys prosiect y sefydliad ymchwil a bydd hyn yn gyfwerth ag uchafswm o 50% o holl gostau cymwys y prosiect. Bydd yn rhaid i’r partneriaid diwydiannol dalu am weddill costau cymwys y prosiect. Rhoddir y cyllid i’r sefydliad ymchwil.</w:t>
                            </w:r>
                          </w:p>
                          <w:p w:rsidR="00FA1111" w:rsidRDefault="00BB20F9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1111" w:rsidRPr="00601412" w:rsidRDefault="00561900" w:rsidP="00E3038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Hyd y prosiectau: hyd at 36 mis</w:t>
                            </w:r>
                          </w:p>
                          <w:p w:rsidR="00FA1111" w:rsidRPr="00601412" w:rsidRDefault="00BB20F9" w:rsidP="00E303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A1111" w:rsidRDefault="00561900" w:rsidP="00E3038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0141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>Nid yw gwaith ymchwil dan gontract a gwasanaethau ymchwil yn gymwys.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9pt;height:306pt;z-index:251659776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">
                <v:textbox>
                  <w:txbxContent>
                    <w:p w:rsidR="00FA1111" w:rsidRPr="00601412" w:rsidRDefault="00A84286" w:rsidP="00E30384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A1111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Mae SMARTExpertise yn cynnig cymorth ariannol ar gyfer prosiectau cydweithredol arloesol sydd angen amrywiaeth o arbenigeddau i ddatrys problemau diwydiant.  </w:t>
                      </w:r>
                    </w:p>
                    <w:p w:rsidR="00FA1111" w:rsidRPr="00D1366F" w:rsidRDefault="00A84286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A1111" w:rsidRPr="00D1366F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Nod yr alwad yw rhoi cymorth i brosiectau cydweithredol, rhwng diwydiant a sefydliadau ymchwil yng Nghymru, sy’n mynd i’r afael â heriau strategol, diwydiannol a thechnegol. Bydd prosiectau o’r fath yn canolbwyntio ar fasnacheiddio cynhyrchion, prosesau neu wasanaethau newydd a manteisio arnynt, ac ar gynyddu gallu a sgiliau mewn meysydd allweddol Arbenigedd SMART.</w:t>
                      </w:r>
                    </w:p>
                    <w:p w:rsidR="00FA1111" w:rsidRDefault="00A84286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A1111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Nid oes cyfyngiadau o ran maint na lleoliad y partneriaid diwydiannol. Serch hynny, rhaid i bartneriaid y prosiect ddangos eu bod yn cydweithredu’n effeithiol ac y bydd yn dylanwadau’n gadarnhaol ar economi Cymru. </w:t>
                      </w:r>
                    </w:p>
                    <w:p w:rsidR="004F06B5" w:rsidRDefault="00A84286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F06B5" w:rsidRDefault="00561900" w:rsidP="004F06B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Bydd y cyllid yn talu am 100% o gostau cymwys prosiect y sefydliad ymchwil a bydd hyn yn gyfwerth ag uchafswm o 50% o holl gostau cymwys y prosiect. Bydd yn rhaid i’r partneriaid diwydiannol dalu am weddill costau cymwys y prosiect. Rhoddir y cyllid i’r sefydliad ymchwil.</w:t>
                      </w:r>
                    </w:p>
                    <w:p w:rsidR="00FA1111" w:rsidRDefault="00A84286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A1111" w:rsidRPr="00601412" w:rsidRDefault="00561900" w:rsidP="00E3038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Hyd y prosiectau: hyd at 36 mis</w:t>
                      </w:r>
                    </w:p>
                    <w:p w:rsidR="00FA1111" w:rsidRPr="00601412" w:rsidRDefault="00A84286" w:rsidP="00E303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A1111" w:rsidRDefault="00561900" w:rsidP="00E3038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01412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>Nid yw gwaith ymchwil dan gontract a gwasanaethau ymchwil yn gymwys.</w:t>
                      </w:r>
                    </w:p>
                  </w:txbxContent>
                </v:textbox>
              </v:shape>
            </w:pict>
          </mc:Fallback>
        </mc:AlternateContent>
      </w:r>
    </w:p>
    <w:p w:rsidR="00AB7608" w:rsidRPr="00D1366F" w:rsidRDefault="00561900" w:rsidP="00DB2BD5">
      <w:pPr>
        <w:rPr>
          <w:rStyle w:val="Hyperlink"/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47E5A4" wp14:editId="0541A95C">
                <wp:simplePos x="0" y="0"/>
                <wp:positionH relativeFrom="column">
                  <wp:posOffset>-59690</wp:posOffset>
                </wp:positionH>
                <wp:positionV relativeFrom="paragraph">
                  <wp:posOffset>135255</wp:posOffset>
                </wp:positionV>
                <wp:extent cx="5828030" cy="632460"/>
                <wp:effectExtent l="0" t="0" r="2032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632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B5D8EF7" id="Rectangle 1" o:spid="_x0000_s1026" style="position:absolute;margin-left:-4.7pt;margin-top:10.65pt;width:458.9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" fillcolor="white [3201]" strokecolor="white [3212]" strokeweight="2pt"/>
            </w:pict>
          </mc:Fallback>
        </mc:AlternateContent>
      </w:r>
    </w:p>
    <w:p w:rsidR="00AB7608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1539C2" w:rsidRPr="00D1366F" w:rsidRDefault="00BB20F9" w:rsidP="00DB2BD5">
      <w:pPr>
        <w:pStyle w:val="NoSpacing"/>
        <w:rPr>
          <w:rFonts w:ascii="Arial" w:eastAsiaTheme="majorEastAsia" w:hAnsi="Arial" w:cs="Arial"/>
          <w:caps/>
          <w:lang w:val="en-GB" w:eastAsia="en-US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E77D30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FA1111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FA1111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4F06B5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4F06B5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4F06B5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8B3E85" w:rsidRPr="00D1366F" w:rsidRDefault="00561900" w:rsidP="00DB2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Canllawiau</w:t>
      </w:r>
    </w:p>
    <w:p w:rsidR="00601412" w:rsidRPr="00D1366F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FA1111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Rhaid cyflwyno pob cais drwy flwch post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SMARTExpertise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ar </w:t>
      </w:r>
      <w:hyperlink r:id="rId11" w:history="1">
        <w:r w:rsidR="008076E8" w:rsidRPr="00CD20FE">
          <w:rPr>
            <w:rStyle w:val="Hyperlink"/>
            <w:rFonts w:ascii="Arial" w:hAnsi="Arial" w:cs="Arial"/>
            <w:sz w:val="22"/>
            <w:szCs w:val="22"/>
            <w:lang w:val="cy-GB"/>
          </w:rPr>
          <w:t>smartexpertise@llyw.cymru</w:t>
        </w:r>
      </w:hyperlink>
      <w:r w:rsidR="008076E8">
        <w:rPr>
          <w:rFonts w:ascii="Arial" w:hAnsi="Arial" w:cs="Arial"/>
          <w:sz w:val="22"/>
          <w:szCs w:val="22"/>
          <w:lang w:val="cy-GB"/>
        </w:rPr>
        <w:t xml:space="preserve"> </w:t>
      </w:r>
      <w:r w:rsidRPr="00D1366F">
        <w:rPr>
          <w:rFonts w:ascii="Arial" w:hAnsi="Arial" w:cs="Arial"/>
          <w:sz w:val="22"/>
          <w:szCs w:val="22"/>
          <w:lang w:val="cy-GB"/>
        </w:rPr>
        <w:t xml:space="preserve"> </w:t>
      </w:r>
    </w:p>
    <w:p w:rsidR="00FA1111" w:rsidRDefault="00BB20F9" w:rsidP="00DB2BD5">
      <w:pPr>
        <w:rPr>
          <w:rFonts w:ascii="Arial" w:hAnsi="Arial" w:cs="Arial"/>
          <w:sz w:val="22"/>
          <w:szCs w:val="22"/>
        </w:rPr>
      </w:pPr>
    </w:p>
    <w:p w:rsidR="00421CDD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Bydd rhaid ichi brofi bod angen cyllid y sector cyhoeddus arnoch er mwyn gallu cynnal eich prosiect. Os ydych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chi’n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dechrau’ch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prosiect cyn cael cymeradwyaeth ffurfiol, ni fydd y prosiect yn gymwys.</w:t>
      </w:r>
    </w:p>
    <w:p w:rsidR="00476321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Rydym yn eich cynghori i gysylltu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â’ch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Rheolwr Datblygu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SMARTInnovation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penodol i sicrhau bod eich darpar brosiect yn cyd-fynd â nodau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SMARTExpertise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. </w:t>
      </w:r>
    </w:p>
    <w:p w:rsidR="00723558" w:rsidRDefault="00BB20F9" w:rsidP="00DB2BD5">
      <w:pPr>
        <w:rPr>
          <w:rFonts w:ascii="Arial" w:hAnsi="Arial" w:cs="Arial"/>
          <w:sz w:val="22"/>
          <w:szCs w:val="22"/>
        </w:rPr>
      </w:pPr>
    </w:p>
    <w:p w:rsidR="00601412" w:rsidRPr="00D1366F" w:rsidRDefault="00561900" w:rsidP="00DB2BD5">
      <w:pPr>
        <w:rPr>
          <w:rFonts w:ascii="Arial" w:hAnsi="Arial" w:cs="Arial"/>
          <w:sz w:val="22"/>
          <w:szCs w:val="22"/>
        </w:rPr>
      </w:pP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Enwau’ch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Rheolwyr Datblygu yw:</w:t>
      </w:r>
    </w:p>
    <w:p w:rsidR="00476321" w:rsidRDefault="00BB20F9" w:rsidP="00DB2BD5">
      <w:pPr>
        <w:rPr>
          <w:rStyle w:val="Hyperlink"/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48"/>
        <w:gridCol w:w="2340"/>
        <w:gridCol w:w="4454"/>
      </w:tblGrid>
      <w:tr w:rsidR="00EB02A8" w:rsidTr="00DB2BD5">
        <w:tc>
          <w:tcPr>
            <w:tcW w:w="2448" w:type="dxa"/>
          </w:tcPr>
          <w:p w:rsidR="00670023" w:rsidRDefault="00561900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De-ddwyrain:</w:t>
            </w:r>
          </w:p>
        </w:tc>
        <w:tc>
          <w:tcPr>
            <w:tcW w:w="2340" w:type="dxa"/>
          </w:tcPr>
          <w:p w:rsidR="00670023" w:rsidRDefault="009F6841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>Richard Morgan</w:t>
            </w:r>
          </w:p>
        </w:tc>
        <w:tc>
          <w:tcPr>
            <w:tcW w:w="4454" w:type="dxa"/>
          </w:tcPr>
          <w:p w:rsidR="00670023" w:rsidRDefault="009F6841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Richard.Morgan4</w:t>
            </w:r>
            <w:r w:rsidR="008076E8">
              <w:rPr>
                <w:rStyle w:val="Hyperlink"/>
                <w:rFonts w:ascii="Arial" w:hAnsi="Arial" w:cs="Arial"/>
                <w:sz w:val="22"/>
                <w:szCs w:val="22"/>
                <w:lang w:val="cy-GB"/>
              </w:rPr>
              <w:t>@llyw.cymru</w:t>
            </w:r>
            <w:r w:rsidR="00561900" w:rsidRPr="00D1366F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EB02A8" w:rsidTr="00DB2BD5">
        <w:tc>
          <w:tcPr>
            <w:tcW w:w="2448" w:type="dxa"/>
          </w:tcPr>
          <w:p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De-orllewin:</w:t>
            </w:r>
          </w:p>
        </w:tc>
        <w:tc>
          <w:tcPr>
            <w:tcW w:w="2340" w:type="dxa"/>
          </w:tcPr>
          <w:p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 xml:space="preserve">Terry </w:t>
            </w:r>
            <w:proofErr w:type="spellStart"/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Stubbs</w:t>
            </w:r>
            <w:proofErr w:type="spellEnd"/>
          </w:p>
        </w:tc>
        <w:tc>
          <w:tcPr>
            <w:tcW w:w="4454" w:type="dxa"/>
          </w:tcPr>
          <w:p w:rsidR="00670023" w:rsidRPr="00670023" w:rsidRDefault="00BB20F9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hyperlink r:id="rId12" w:history="1">
              <w:r w:rsidR="008076E8" w:rsidRPr="00CD20FE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Terry.Stubbs@llyw.cymru</w:t>
              </w:r>
            </w:hyperlink>
            <w:r w:rsidR="008076E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  <w:tr w:rsidR="00EB02A8" w:rsidTr="00DB2BD5">
        <w:tc>
          <w:tcPr>
            <w:tcW w:w="2448" w:type="dxa"/>
          </w:tcPr>
          <w:p w:rsidR="00670023" w:rsidRDefault="00561900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Y Gogledd a’r Canolbarth:</w:t>
            </w:r>
          </w:p>
        </w:tc>
        <w:tc>
          <w:tcPr>
            <w:tcW w:w="2340" w:type="dxa"/>
          </w:tcPr>
          <w:p w:rsidR="00670023" w:rsidRPr="00670023" w:rsidRDefault="00561900" w:rsidP="00DB2BD5">
            <w:pPr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proofErr w:type="spellStart"/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>Samantha</w:t>
            </w:r>
            <w:proofErr w:type="spellEnd"/>
            <w:r w:rsidRPr="00D1366F">
              <w:rPr>
                <w:rFonts w:ascii="Arial" w:hAnsi="Arial" w:cs="Arial"/>
                <w:sz w:val="22"/>
                <w:szCs w:val="22"/>
                <w:lang w:val="cy-GB"/>
              </w:rPr>
              <w:t xml:space="preserve"> Williams</w:t>
            </w:r>
          </w:p>
        </w:tc>
        <w:tc>
          <w:tcPr>
            <w:tcW w:w="4454" w:type="dxa"/>
          </w:tcPr>
          <w:p w:rsidR="00670023" w:rsidRDefault="00BB20F9" w:rsidP="00DB2BD5">
            <w:pPr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13" w:history="1">
              <w:r w:rsidR="008076E8" w:rsidRPr="00CD20FE">
                <w:rPr>
                  <w:rStyle w:val="Hyperlink"/>
                  <w:rFonts w:ascii="Arial" w:hAnsi="Arial" w:cs="Arial"/>
                  <w:sz w:val="22"/>
                  <w:szCs w:val="22"/>
                  <w:lang w:val="cy-GB"/>
                </w:rPr>
                <w:t>Samantha.Williams@llyw.cymru</w:t>
              </w:r>
            </w:hyperlink>
            <w:r w:rsidR="008076E8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</w:p>
        </w:tc>
      </w:tr>
    </w:tbl>
    <w:p w:rsidR="004F06B5" w:rsidRDefault="00BB20F9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1A3508" w:rsidRDefault="00BB20F9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1A3508" w:rsidRDefault="00BB20F9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601412" w:rsidRPr="00D1366F" w:rsidRDefault="00561900" w:rsidP="00FC2F9E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 xml:space="preserve">Nodau </w:t>
      </w:r>
      <w:proofErr w:type="spellStart"/>
      <w:r w:rsidRPr="00D1366F">
        <w:rPr>
          <w:rFonts w:ascii="Arial" w:hAnsi="Arial" w:cs="Arial"/>
          <w:b/>
          <w:bCs/>
          <w:sz w:val="22"/>
          <w:szCs w:val="22"/>
          <w:lang w:val="cy-GB"/>
        </w:rPr>
        <w:t>SMARTExpertise</w:t>
      </w:r>
      <w:proofErr w:type="spellEnd"/>
    </w:p>
    <w:p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Mynd i’r afael â heriau strategol, diwydiannol a thechnegol gan ganolbwyntio ar fasnacheiddio a manteisio.</w:t>
      </w:r>
    </w:p>
    <w:p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Cynyddu’r gwaith o fasnacheiddio ffrwyth ymchwil sefydliadau ymchwil mewn partneriaeth â diwydiant.</w:t>
      </w:r>
    </w:p>
    <w:p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 xml:space="preserve">Sicrhau bod cyllid pellach yn cael ei ennill drwy gystadleuaeth. </w:t>
      </w:r>
    </w:p>
    <w:p w:rsidR="00C470E2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>Meithrin arbenigedd a gallu ym maes ymchwil, datblygu ac arloesi mewn sefydliadau ymchwil a diwydiant.</w:t>
      </w:r>
    </w:p>
    <w:p w:rsidR="004047F1" w:rsidRPr="00DB2BD5" w:rsidRDefault="00561900" w:rsidP="00295A9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ind w:left="720" w:hanging="357"/>
        <w:contextualSpacing w:val="0"/>
        <w:rPr>
          <w:rFonts w:ascii="Arial" w:hAnsi="Arial" w:cs="Arial"/>
        </w:rPr>
      </w:pPr>
      <w:r w:rsidRPr="00DB2BD5">
        <w:rPr>
          <w:rFonts w:ascii="Arial" w:hAnsi="Arial" w:cs="Arial"/>
          <w:lang w:val="cy-GB"/>
        </w:rPr>
        <w:t xml:space="preserve">Hyrwyddo partneriaethau cydweithredol ac arloesol rhwng diwydiant a sefydliadau ymchwil. </w:t>
      </w:r>
    </w:p>
    <w:p w:rsidR="00C470E2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23558" w:rsidRPr="00723558" w:rsidRDefault="00561900" w:rsidP="00DB2BD5">
      <w:pPr>
        <w:rPr>
          <w:rFonts w:ascii="Arial" w:eastAsia="Calibri" w:hAnsi="Arial" w:cs="Arial"/>
          <w:sz w:val="22"/>
          <w:szCs w:val="22"/>
          <w:lang w:eastAsia="en-US"/>
        </w:rPr>
      </w:pP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Nod cymorth </w:t>
      </w:r>
      <w:proofErr w:type="spellStart"/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>SMARTExpertise</w:t>
      </w:r>
      <w:proofErr w:type="spellEnd"/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 yw ychwanegu at werth y broses ymchwil, datblygu ac arloesi drwy gynyddu nifer y ffrwyth ymchwil sy’n arwain at greu cynhyrchion, prosesau a gwasanaethau newydd a gwell. Gwneir hyn drwy ddefnyddio gwybodaeth a thechnoleg sefydliadau ymchwil a gwybodaeth am anghenion diwydiant i bennu prosiectau cydweithredol.</w:t>
      </w:r>
    </w:p>
    <w:p w:rsidR="00723558" w:rsidRPr="00723558" w:rsidRDefault="00BB20F9" w:rsidP="00DB2BD5">
      <w:pPr>
        <w:rPr>
          <w:rFonts w:ascii="Arial" w:eastAsia="Calibri" w:hAnsi="Arial" w:cs="Arial"/>
          <w:i/>
          <w:sz w:val="22"/>
          <w:szCs w:val="22"/>
          <w:lang w:eastAsia="en-US"/>
        </w:rPr>
      </w:pPr>
    </w:p>
    <w:p w:rsidR="00723558" w:rsidRPr="00723558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Bydd </w:t>
      </w:r>
      <w:proofErr w:type="spellStart"/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>SMARTExpertise</w:t>
      </w:r>
      <w:proofErr w:type="spellEnd"/>
      <w:r w:rsidRPr="00723558">
        <w:rPr>
          <w:rFonts w:ascii="Arial" w:eastAsia="Calibri" w:hAnsi="Arial" w:cs="Arial"/>
          <w:sz w:val="22"/>
          <w:szCs w:val="22"/>
          <w:lang w:val="cy-GB" w:eastAsia="en-US"/>
        </w:rPr>
        <w:t xml:space="preserve"> yn cydweithio â chyfres o raglenni SMART Llywodraeth Cymru i sicrhau bod holl bartneriaid diwydiannol y prosiectau yn ymwybodol o’r cymorth parhau ar gyfer datblygu ymhellach unrhyw gyfleoedd masnachol a nodir a manteisio arnynt.</w:t>
      </w:r>
    </w:p>
    <w:p w:rsidR="00B66D22" w:rsidRPr="00FD4F25" w:rsidRDefault="00BB20F9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B66D22" w:rsidRPr="00FD4F25" w:rsidRDefault="00561900" w:rsidP="00DB2BD5">
      <w:pPr>
        <w:rPr>
          <w:rFonts w:ascii="Arial" w:hAnsi="Arial" w:cs="Arial"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color w:val="000000" w:themeColor="text1"/>
          <w:sz w:val="22"/>
          <w:szCs w:val="22"/>
          <w:lang w:val="cy-GB"/>
        </w:rPr>
        <w:t>Disgwylir i’r prosiectau cydweithredol fod yn sail i glystyrau arloesi, gallu adeiladu ar gyfer meysydd ymchwil, datblygu ac arloesi Arbenigedd SMART, a sicrhau bod gwybodaeth am dechnolegau, prosesau a sgiliau newydd yn cael ei rhannu.</w:t>
      </w:r>
    </w:p>
    <w:p w:rsidR="00B66D22" w:rsidRPr="00FD4F25" w:rsidRDefault="00BB20F9" w:rsidP="00DB2BD5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B66D22" w:rsidRPr="00FD4F25" w:rsidRDefault="00561900" w:rsidP="00DB2BD5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  <w:lang w:val="cy-GB"/>
        </w:rPr>
        <w:t xml:space="preserve">Bydd hyn yn sicrhau y gall busnesau ddod o hyd i gyfleoedd ar gyfer prosiectau ymchwil a datblygu a datblygu gwybodaeth wyddonol a thechnolegol newydd a fydd yn arwain at ddatblygu a masnacheiddio cynhyrchion, prosesau a gwasanaethau arloesol. Disgwylir hefyd y bydd busnesau yn manteisio ar ffrwyth y gwaith ymchwil a datblygu drwy ffynonellau eraill o gyllid. </w:t>
      </w:r>
    </w:p>
    <w:p w:rsidR="00B66D22" w:rsidRPr="00FD4F25" w:rsidRDefault="00BB20F9" w:rsidP="00DB2B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B66D22" w:rsidRPr="00FD4F25" w:rsidRDefault="00561900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color w:val="000000" w:themeColor="text1"/>
          <w:sz w:val="22"/>
          <w:szCs w:val="22"/>
          <w:lang w:val="cy-GB"/>
        </w:rPr>
        <w:t>Mae cyllido prosiectau partneriaethau rhwng sefydliadau ymchwil a busnesau yn lleihau risgiau ariannol a thechnegol ac yn hyrwyddo rhannu gwybodaeth, datblygu’r gadwyn gyflenwi a gweithio ar y cyd ar heriau cymhleth.</w:t>
      </w:r>
    </w:p>
    <w:p w:rsidR="00D1366F" w:rsidRPr="00FD4F25" w:rsidRDefault="00BB20F9" w:rsidP="00DB2BD5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1366F" w:rsidRDefault="00561900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FD4F25">
        <w:rPr>
          <w:rFonts w:ascii="Arial" w:eastAsia="Calibri" w:hAnsi="Arial" w:cs="Arial"/>
          <w:color w:val="000000" w:themeColor="text1"/>
          <w:sz w:val="22"/>
          <w:szCs w:val="22"/>
          <w:lang w:val="cy-GB" w:eastAsia="en-US"/>
        </w:rPr>
        <w:t xml:space="preserve">Bydd y cyllid hefyd yn helpu i gynyddu gallu a sgiliau mewn sefydliadau sy’n gweithio mewn meysydd technolegol perthnasol er mwyn iddynt sefydlu hanes o lwyddo i ennill cyllid ar gyfer ymchwil, datblygu ac arloesi, drwy gystadleuaeth ac o gael y sector preifat i fuddsoddi ynddynt. </w:t>
      </w:r>
    </w:p>
    <w:p w:rsidR="00FC2F9E" w:rsidRDefault="00BB20F9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723558" w:rsidRDefault="00BB20F9" w:rsidP="00DB2BD5">
      <w:pPr>
        <w:autoSpaceDE w:val="0"/>
        <w:autoSpaceDN w:val="0"/>
        <w:adjustRightInd w:val="0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B66D22" w:rsidRPr="00FD4F25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FD4F25">
        <w:rPr>
          <w:rFonts w:ascii="Arial" w:hAnsi="Arial" w:cs="Arial"/>
          <w:b/>
          <w:bCs/>
          <w:color w:val="000000" w:themeColor="text1"/>
          <w:sz w:val="22"/>
          <w:szCs w:val="22"/>
          <w:lang w:val="cy-GB"/>
        </w:rPr>
        <w:t>Beth yw Prosiect Cydweithredol?</w:t>
      </w:r>
    </w:p>
    <w:p w:rsidR="00B66D22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</w:p>
    <w:p w:rsidR="00B66D22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Mae gwaith ymchwil a datblygu cydweithredol yn annog busnesau ac ymchwilwyr i gydweithio ar brosiectau arloesol mewn meysydd gwyddoniaeth, peirianneg a thechnoleg sydd o bwys strategol.  Yn sgil hyn gall cynhyrchion, prosesau a gwasanaethau newydd a llwyddiannus gael eu datblygu, gan gyfrannu at dwf busnesau a thwf yn yr economi.  </w:t>
      </w:r>
    </w:p>
    <w:p w:rsidR="00B66D22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66D22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Ystyrir bod prosiect cydweithredol yn “cydweithredu’n effeithiol” pan fydd partïon annibynnol yn rhannu nod cyffredin ar sail rhannu’r gwaith. Bydd y partneriaid hyn yn cytuno ar ei gwmpas a’i gynllun a chydweithio i’w roi ar waith. Byddant yn rhannu ei risgiau ariannol, technolegol a gwyddonol a risgiau eraill, yn ogystal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â’i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ganlyniadau.  Cyn dechrau’r prosiect, rhaid cytuno ar delerau ac amodau’r prosiect cydweithredol, gan gynnwys costau, rhannu risgiau a chanlyniadau, a lledaenu canlyniadau. Rhaid pennu hefyd y rheolau ar gyfer dyrannu Eiddo Deallusol cyn dechrau’r prosiect.   </w:t>
      </w:r>
    </w:p>
    <w:p w:rsidR="00CD2C46" w:rsidRDefault="00BB20F9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4047F1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>Pwy sy'n cael gwneud cais?</w:t>
      </w:r>
    </w:p>
    <w:p w:rsidR="004047F1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047F1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Rhaid i’r cais, a ddatblygir ar y cyd gan yr holl bartïon, gael ei gyflwyno gan sefydliad ymchwil o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Gymru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.  Rhaid bod o leiaf dau bartner diwydiannol ag anghenion diwydiant clir. </w:t>
      </w:r>
    </w:p>
    <w:p w:rsidR="00476321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D1366F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I fod yn gymwys am y cyllid, rhaid i bob cais ddarparu tystiolaeth fel a ganlyn:  </w:t>
      </w:r>
    </w:p>
    <w:p w:rsidR="00D1366F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Mae’r partner arweiniol yn sefydliad ymchwil yng Nghymru.</w:t>
      </w:r>
    </w:p>
    <w:p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Mae’r prosiect at ddibenion diwydiant gyda 2 bartner priodol o leiaf o ddiwydiant a all profi bod ganddynt y gallu a’r adnoddau i fanteisio ar ffrwyth y prosiect.</w:t>
      </w:r>
    </w:p>
    <w:p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Cynhelir y prosiect drwy “gydweithredu’n effeithiol”, gan ddefnyddio arbenigedd amrywiaeth o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randdeiliaid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sy’n rhannu’r risgiau, y buddion;  cyflawni nod cyffredin drwy rannu’r gwaith. </w:t>
      </w:r>
    </w:p>
    <w:p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Bydd angen ymchwil wedi’i chynllunio neu ymchwiliad beirniadol at ddiben caffael gwybodaeth a sgiliau newydd ac ar gyfer datblygu cynhyrchion, prosesau neu wasanaethau sy’n newydd neu’n well.</w:t>
      </w:r>
    </w:p>
    <w:p w:rsidR="00D1366F" w:rsidRPr="00CD2C46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Tystiolaeth bod y prosiect yn cael ei reoli’n effeithiol.</w:t>
      </w:r>
    </w:p>
    <w:p w:rsidR="00D1366F" w:rsidRPr="00D1366F" w:rsidRDefault="00561900" w:rsidP="00CD2C46">
      <w:pPr>
        <w:numPr>
          <w:ilvl w:val="0"/>
          <w:numId w:val="25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Cynllun ar gyfer masnacheiddio neu dystiolaeth bod bwriad i fasnachu ffrwyth y prosiect.</w:t>
      </w:r>
    </w:p>
    <w:p w:rsidR="00414A7C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F24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Beth yw amodau a phwrpas y cyllid</w:t>
      </w:r>
    </w:p>
    <w:p w:rsidR="000920F5" w:rsidRDefault="00BB20F9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D2C46" w:rsidRDefault="00561900" w:rsidP="000920F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Amodau</w:t>
      </w:r>
    </w:p>
    <w:p w:rsidR="00CD2C46" w:rsidRDefault="00BB20F9" w:rsidP="000920F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3123C4" w:rsidRDefault="00561900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Mae’r prosiectau hyn yn cael eu hariannu’n rhannol gan Gronfa Datblygu Rhanbarthol Ewrop drwy Lywodraeth Cymru a bydd rhaid iddynt gydymffurfio â holl reoliadau perthnasol yr UE.</w:t>
      </w:r>
    </w:p>
    <w:p w:rsidR="003123C4" w:rsidRPr="003123C4" w:rsidRDefault="00BB20F9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920F5" w:rsidRDefault="00561900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Bydd y cyllid yn talu am 100% o gostau cymwys prosiect y sefydliad ymchwil a bydd hyn yn gyfwerth ag uchafswm o 50% o holl gostau cymwys y prosiect. Bydd rhaid i’r partneriaid diwydiannol dalu am weddill costau cymwys y prosiect. Rhoddir y cyllid i’r sefydliad ymchwil.</w:t>
      </w:r>
    </w:p>
    <w:p w:rsidR="00276A92" w:rsidRDefault="00BB20F9" w:rsidP="000920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48A2" w:rsidRPr="00276A92" w:rsidRDefault="00561900" w:rsidP="004248A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Rhaid i’r holl weithgarwch fod at ddiben y prosiect yn unig, rhaid eu cynnal am y gost leiaf, peidio â dyblu na disodli pecynnau cymorth sydd eisoes yn bodoli a rhaid cydymffurfio â Chymorth Gwladwriaethol a Rheoliadau Ewropeaidd, gan gynnwys Rheoliadau Caffael y Cronfeydd Strwythurol.</w:t>
      </w:r>
    </w:p>
    <w:p w:rsidR="003123C4" w:rsidRDefault="00BB20F9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80542" w:rsidRDefault="00BB20F9" w:rsidP="002805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:rsidR="000E1A90" w:rsidRDefault="00561900" w:rsidP="00280542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y-GB"/>
        </w:rPr>
        <w:t>Gellir</w:t>
      </w:r>
      <w:proofErr w:type="spellEnd"/>
      <w:r>
        <w:rPr>
          <w:rFonts w:ascii="Arial" w:hAnsi="Arial" w:cs="Arial"/>
          <w:b/>
          <w:bCs/>
          <w:sz w:val="22"/>
          <w:szCs w:val="22"/>
          <w:lang w:val="cy-GB"/>
        </w:rPr>
        <w:t xml:space="preserve"> defnyddio’r cyllid fel a ganlyn</w:t>
      </w:r>
    </w:p>
    <w:p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Defnyddir </w:t>
      </w:r>
      <w:r w:rsidRPr="000E1A90">
        <w:rPr>
          <w:rFonts w:ascii="Arial" w:hAnsi="Arial" w:cs="Arial"/>
          <w:b/>
          <w:bCs/>
          <w:sz w:val="22"/>
          <w:szCs w:val="22"/>
          <w:lang w:val="cy-GB"/>
        </w:rPr>
        <w:t>Lefel 1</w:t>
      </w:r>
      <w:r w:rsidRPr="000E1A90">
        <w:rPr>
          <w:rFonts w:ascii="Arial" w:hAnsi="Arial" w:cs="Arial"/>
          <w:sz w:val="22"/>
          <w:szCs w:val="22"/>
          <w:lang w:val="cy-GB"/>
        </w:rPr>
        <w:t xml:space="preserve"> (hyd at 18 mis o hyd) i brofi’r bartneriaeth (os yw’n newydd) a chysyniad y prosiect. Os yw hyn yn llwyddiannus, </w:t>
      </w: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gellir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gwneud cais am gyllid lefel 2 i barhau i ddatblygu’r bartneriaeth a’r prosiect.</w:t>
      </w:r>
    </w:p>
    <w:p w:rsidR="000E1A90" w:rsidRPr="000E1A90" w:rsidRDefault="00BB20F9" w:rsidP="000E1A90">
      <w:pPr>
        <w:rPr>
          <w:rFonts w:ascii="Arial" w:hAnsi="Arial" w:cs="Arial"/>
          <w:sz w:val="22"/>
          <w:szCs w:val="22"/>
          <w:lang w:val="cy-GB"/>
        </w:rPr>
      </w:pPr>
    </w:p>
    <w:p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Gellir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gwneud cais am </w:t>
      </w:r>
      <w:r w:rsidRPr="000E1A90">
        <w:rPr>
          <w:rFonts w:ascii="Arial" w:hAnsi="Arial" w:cs="Arial"/>
          <w:b/>
          <w:bCs/>
          <w:sz w:val="22"/>
          <w:szCs w:val="22"/>
          <w:lang w:val="cy-GB"/>
        </w:rPr>
        <w:t>Lefel 2</w:t>
      </w:r>
      <w:r w:rsidRPr="000E1A90">
        <w:rPr>
          <w:rFonts w:ascii="Arial" w:hAnsi="Arial" w:cs="Arial"/>
          <w:sz w:val="22"/>
          <w:szCs w:val="22"/>
          <w:lang w:val="cy-GB"/>
        </w:rPr>
        <w:t xml:space="preserve">, a gall barhau am 3 blynedd, ar yr un pryd â lefel 1. Bydd yn rhaglen o waith ynghylch thema neu angen diwydiannol cyffredin. </w:t>
      </w:r>
    </w:p>
    <w:p w:rsidR="00276A92" w:rsidRDefault="00BB20F9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6E5AB9" w:rsidRDefault="00BB20F9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0A18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Lefel 1</w:t>
      </w:r>
    </w:p>
    <w:p w:rsidR="00276A92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A92">
        <w:rPr>
          <w:rFonts w:ascii="Arial" w:hAnsi="Arial" w:cs="Arial"/>
          <w:sz w:val="22"/>
          <w:szCs w:val="22"/>
          <w:lang w:val="cy-GB"/>
        </w:rPr>
        <w:t xml:space="preserve">Y nod yw dadansoddi a gwerthuso potensial prosiect er mwyn cefnogi’r broses gwneud penderfyniadau. </w:t>
      </w:r>
      <w:proofErr w:type="spellStart"/>
      <w:r w:rsidRPr="00276A92">
        <w:rPr>
          <w:rFonts w:ascii="Arial" w:hAnsi="Arial" w:cs="Arial"/>
          <w:sz w:val="22"/>
          <w:szCs w:val="22"/>
          <w:lang w:val="cy-GB"/>
        </w:rPr>
        <w:t>Gellir</w:t>
      </w:r>
      <w:proofErr w:type="spellEnd"/>
      <w:r w:rsidRPr="00276A92">
        <w:rPr>
          <w:rFonts w:ascii="Arial" w:hAnsi="Arial" w:cs="Arial"/>
          <w:sz w:val="22"/>
          <w:szCs w:val="22"/>
          <w:lang w:val="cy-GB"/>
        </w:rPr>
        <w:t xml:space="preserve"> cyflawni hyn drwy ganfod ei gryfderau, gwendidau, cyfleoedd a bygythiadau yn ogystal â nodi’r adnoddau sydd eu hangen a’r rhagolygon ar gyfer llwyddiant. Bydd astudiaethau ymarferoldeb yn helpu cyfranogwyr i wneud penderfyniadau ynghylch cydweithredu yn y dyfodol </w:t>
      </w:r>
      <w:proofErr w:type="spellStart"/>
      <w:r w:rsidRPr="00276A92">
        <w:rPr>
          <w:rFonts w:ascii="Arial" w:hAnsi="Arial" w:cs="Arial"/>
          <w:sz w:val="22"/>
          <w:szCs w:val="22"/>
          <w:lang w:val="cy-GB"/>
        </w:rPr>
        <w:t>â’r</w:t>
      </w:r>
      <w:proofErr w:type="spellEnd"/>
      <w:r w:rsidRPr="00276A92">
        <w:rPr>
          <w:rFonts w:ascii="Arial" w:hAnsi="Arial" w:cs="Arial"/>
          <w:sz w:val="22"/>
          <w:szCs w:val="22"/>
          <w:lang w:val="cy-GB"/>
        </w:rPr>
        <w:t xml:space="preserve"> partneriaid presennol a sefydliadau diwydiant neu ymchwil eraill, cyn cynnal prosiect dilynol mwy. </w:t>
      </w:r>
    </w:p>
    <w:p w:rsidR="003123C4" w:rsidRDefault="00BB20F9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160A18" w:rsidRPr="00276A92" w:rsidRDefault="00561900" w:rsidP="00276A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Lefel 2</w:t>
      </w:r>
    </w:p>
    <w:p w:rsidR="00276A92" w:rsidRDefault="00561900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76A92">
        <w:rPr>
          <w:rFonts w:ascii="Arial" w:hAnsi="Arial" w:cs="Arial"/>
          <w:sz w:val="22"/>
          <w:szCs w:val="22"/>
          <w:lang w:val="cy-GB"/>
        </w:rPr>
        <w:t xml:space="preserve">Mae hyn yn golygu cynnal gwaith ymchwil wedi’i gynllunio neu ymchwiliad beirniadol er mwyn ennill gwybodaeth a sgiliau newydd. Dylai hyn fod at ddiben datblygu cynhyrchion, prosesau neu wasanaethau sy’n arwain at wella cynhyrchion, prosesau neu wasanaethau presennol. </w:t>
      </w:r>
      <w:proofErr w:type="spellStart"/>
      <w:r w:rsidRPr="00276A92">
        <w:rPr>
          <w:rFonts w:ascii="Arial" w:hAnsi="Arial" w:cs="Arial"/>
          <w:sz w:val="22"/>
          <w:szCs w:val="22"/>
          <w:lang w:val="cy-GB"/>
        </w:rPr>
        <w:t>Gellir</w:t>
      </w:r>
      <w:proofErr w:type="spellEnd"/>
      <w:r w:rsidRPr="00276A92">
        <w:rPr>
          <w:rFonts w:ascii="Arial" w:hAnsi="Arial" w:cs="Arial"/>
          <w:sz w:val="22"/>
          <w:szCs w:val="22"/>
          <w:lang w:val="cy-GB"/>
        </w:rPr>
        <w:t xml:space="preserve"> cynnwys creu cydrannau i systemau cymhleth a hefyd prototeipiau mewn labordy. Yn ogystal, </w:t>
      </w:r>
      <w:proofErr w:type="spellStart"/>
      <w:r w:rsidRPr="00276A92">
        <w:rPr>
          <w:rFonts w:ascii="Arial" w:hAnsi="Arial" w:cs="Arial"/>
          <w:sz w:val="22"/>
          <w:szCs w:val="22"/>
          <w:lang w:val="cy-GB"/>
        </w:rPr>
        <w:t>gellir</w:t>
      </w:r>
      <w:proofErr w:type="spellEnd"/>
      <w:r w:rsidRPr="00276A92">
        <w:rPr>
          <w:rFonts w:ascii="Arial" w:hAnsi="Arial" w:cs="Arial"/>
          <w:sz w:val="22"/>
          <w:szCs w:val="22"/>
          <w:lang w:val="cy-GB"/>
        </w:rPr>
        <w:t xml:space="preserve"> defnyddio rhyngwynebau efelychol y systemau presennol ar gyfer dilysu technoleg gyffredinol.</w:t>
      </w:r>
    </w:p>
    <w:p w:rsidR="000E1A90" w:rsidRDefault="00BB20F9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1A90" w:rsidRPr="000E1A90" w:rsidRDefault="00561900" w:rsidP="000E1A90">
      <w:pPr>
        <w:rPr>
          <w:rFonts w:ascii="Arial" w:hAnsi="Arial" w:cs="Arial"/>
          <w:sz w:val="22"/>
          <w:szCs w:val="22"/>
          <w:lang w:val="cy-GB"/>
        </w:rPr>
      </w:pPr>
      <w:r w:rsidRPr="000E1A90">
        <w:rPr>
          <w:rFonts w:ascii="Arial" w:hAnsi="Arial" w:cs="Arial"/>
          <w:sz w:val="22"/>
          <w:szCs w:val="22"/>
          <w:lang w:val="cy-GB"/>
        </w:rPr>
        <w:t xml:space="preserve">Disgwylir i’r ddwy lefel arwain at gynnal rhagor o brosiectau partner ar gyfer ymchwil a datblygu drwy Bartneriaethau Trosglwyddo Gwybodaeth, Talebau Arloesedd a </w:t>
      </w: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SMARTCymru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(ar gyfer sefydliadau yng Nghymru), yn ogystal â chyllid </w:t>
      </w: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Innovate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UK a </w:t>
      </w:r>
      <w:proofErr w:type="spellStart"/>
      <w:r w:rsidRPr="000E1A90">
        <w:rPr>
          <w:rFonts w:ascii="Arial" w:hAnsi="Arial" w:cs="Arial"/>
          <w:sz w:val="22"/>
          <w:szCs w:val="22"/>
          <w:lang w:val="cy-GB"/>
        </w:rPr>
        <w:t>Horizon</w:t>
      </w:r>
      <w:proofErr w:type="spellEnd"/>
      <w:r w:rsidRPr="000E1A90">
        <w:rPr>
          <w:rFonts w:ascii="Arial" w:hAnsi="Arial" w:cs="Arial"/>
          <w:sz w:val="22"/>
          <w:szCs w:val="22"/>
          <w:lang w:val="cy-GB"/>
        </w:rPr>
        <w:t xml:space="preserve"> 2020 ar gyfer y bartneriaeth.      </w:t>
      </w:r>
    </w:p>
    <w:p w:rsidR="000E1A90" w:rsidRDefault="00BB20F9" w:rsidP="00276A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F24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4248A2" w:rsidRDefault="00561900" w:rsidP="00DB2B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cy-GB"/>
        </w:rPr>
        <w:t>Costau cymwys</w:t>
      </w:r>
    </w:p>
    <w:p w:rsidR="004248A2" w:rsidRPr="004248A2" w:rsidRDefault="00BB20F9" w:rsidP="00DB2BD5">
      <w:pPr>
        <w:rPr>
          <w:rFonts w:ascii="Arial" w:hAnsi="Arial" w:cs="Arial"/>
          <w:b/>
          <w:sz w:val="22"/>
          <w:szCs w:val="22"/>
        </w:rPr>
      </w:pPr>
    </w:p>
    <w:p w:rsidR="00EB4F24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Mae costau cymwys y prosiectau yn cynnwys costau uniongyrchol o ran</w:t>
      </w:r>
    </w:p>
    <w:p w:rsidR="00EB4F24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Costau personol: rheolwr prosiect, ymchwilwyr, technegwyr a staff atodol eraill sydd eu hangen er mwyn cynnal y prosiect.</w:t>
      </w:r>
    </w:p>
    <w:p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Gwerth dibrisiant y cyfarpar a brynir ar gyfer y prosiect am oes y prosiect. </w:t>
      </w:r>
    </w:p>
    <w:p w:rsidR="00EB4F24" w:rsidRPr="00CD2C46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Cost y gwaith ymchwil a wneir dan gontract, yr wybodaeth a’r patentau a brynir neu sydd yn drwyddedig, a chostau ymgynghori a gwasanaethau cyfwerth a ddefnyddir at ddiben y prosiect yn unig. Uchafswm y costau ymchwil o dan gontract fydd 30% o holl gostau’r prosiect.</w:t>
      </w:r>
    </w:p>
    <w:p w:rsidR="00EB4F24" w:rsidRPr="00D1366F" w:rsidRDefault="00561900" w:rsidP="00CD2C46">
      <w:pPr>
        <w:numPr>
          <w:ilvl w:val="0"/>
          <w:numId w:val="21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Treuliau eraill ar gyfer cynnal y prosiect gan gynnwys costau’r deunyddiau a nwyddau tebyg at ddiben y prosiect yn unig.</w:t>
      </w:r>
    </w:p>
    <w:p w:rsidR="00EB4F24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4F24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y-GB"/>
        </w:rPr>
        <w:t>Ni thelir y costau a ganlyn:</w:t>
      </w:r>
    </w:p>
    <w:p w:rsidR="00237D1F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7D1F" w:rsidRPr="00D1366F" w:rsidRDefault="00561900" w:rsidP="00CD2C4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>Prynu cyfarpar cyfalaf</w:t>
      </w:r>
    </w:p>
    <w:p w:rsidR="00237D1F" w:rsidRPr="00D1366F" w:rsidRDefault="00561900" w:rsidP="00CD2C4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 xml:space="preserve">Cyllid ôl-weithredol </w:t>
      </w:r>
    </w:p>
    <w:p w:rsidR="006E5AB9" w:rsidRDefault="00561900" w:rsidP="006E5AB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eastAsia="Times New Roman" w:hAnsi="Arial" w:cs="Arial"/>
          <w:lang w:eastAsia="en-GB"/>
        </w:rPr>
      </w:pPr>
      <w:r w:rsidRPr="00D1366F">
        <w:rPr>
          <w:rFonts w:ascii="Arial" w:eastAsia="Times New Roman" w:hAnsi="Arial" w:cs="Arial"/>
          <w:lang w:val="cy-GB" w:eastAsia="en-GB"/>
        </w:rPr>
        <w:t>Seilwaith neu gostau adeiladu</w:t>
      </w:r>
    </w:p>
    <w:p w:rsidR="00280542" w:rsidRDefault="00BB20F9" w:rsidP="006E5AB9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</w:p>
    <w:p w:rsidR="00AC5842" w:rsidRDefault="00AC5842" w:rsidP="006E5AB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cy-GB"/>
        </w:rPr>
      </w:pPr>
    </w:p>
    <w:p w:rsidR="00AC5842" w:rsidRDefault="00AC5842" w:rsidP="006E5AB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cy-GB"/>
        </w:rPr>
      </w:pPr>
    </w:p>
    <w:p w:rsidR="00AC5842" w:rsidRDefault="00AC5842" w:rsidP="006E5AB9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lang w:val="cy-GB"/>
        </w:rPr>
      </w:pPr>
    </w:p>
    <w:p w:rsidR="008213DC" w:rsidRPr="00FC2F9E" w:rsidRDefault="00561900" w:rsidP="006E5AB9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FC2F9E">
        <w:rPr>
          <w:rFonts w:ascii="Arial" w:hAnsi="Arial" w:cs="Arial"/>
          <w:b/>
          <w:bCs/>
          <w:sz w:val="22"/>
          <w:szCs w:val="22"/>
          <w:lang w:val="cy-GB"/>
        </w:rPr>
        <w:lastRenderedPageBreak/>
        <w:t>Y Broses Gwneud Cais</w:t>
      </w:r>
    </w:p>
    <w:p w:rsidR="008213DC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13D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 xml:space="preserve">Rydym yn eich cynghori i gysylltu </w:t>
      </w: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â’ch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Rheolwr Datblygu penodol, a fydd yn trafod eich syniad am brosiect a’i anghenion a’i gymhwysedd. </w:t>
      </w:r>
    </w:p>
    <w:p w:rsidR="00280542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0542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13DC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Caiff prosiectau cymeradwy gynnig amodol am gyllid ar gyfer 3 mis.  Bydd hyn yn amodol ar awdurdodi Cytundeb Cydweithredu.</w:t>
      </w:r>
    </w:p>
    <w:p w:rsidR="00476321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476321" w:rsidRPr="00D1366F" w:rsidRDefault="00561900" w:rsidP="00DB2BD5">
      <w:pPr>
        <w:rPr>
          <w:rFonts w:ascii="Arial" w:hAnsi="Arial" w:cs="Arial"/>
          <w:sz w:val="22"/>
          <w:szCs w:val="22"/>
        </w:rPr>
      </w:pPr>
      <w:proofErr w:type="spellStart"/>
      <w:r w:rsidRPr="00D1366F">
        <w:rPr>
          <w:rFonts w:ascii="Arial" w:hAnsi="Arial" w:cs="Arial"/>
          <w:sz w:val="22"/>
          <w:szCs w:val="22"/>
          <w:lang w:val="cy-GB"/>
        </w:rPr>
        <w:t>Gellir</w:t>
      </w:r>
      <w:proofErr w:type="spellEnd"/>
      <w:r w:rsidRPr="00D1366F">
        <w:rPr>
          <w:rFonts w:ascii="Arial" w:hAnsi="Arial" w:cs="Arial"/>
          <w:sz w:val="22"/>
          <w:szCs w:val="22"/>
          <w:lang w:val="cy-GB"/>
        </w:rPr>
        <w:t xml:space="preserve"> cyflwyno’r cytundeb gyda’r cais os yw’n barod. </w:t>
      </w:r>
    </w:p>
    <w:p w:rsidR="008213DC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8213DC" w:rsidRPr="00D1366F" w:rsidRDefault="00561900" w:rsidP="00DB2BD5">
      <w:pPr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Os na fydd y Cytundeb Cydweithredu wedi’i anfon atom erbyn diwedd y cyfnod o 3 mis, caiff y cynnig am gyllid ei dynnu yn ôl.</w:t>
      </w:r>
    </w:p>
    <w:p w:rsidR="00414A7C" w:rsidRPr="00D1366F" w:rsidRDefault="00BB20F9" w:rsidP="00DB2BD5">
      <w:pPr>
        <w:rPr>
          <w:rFonts w:ascii="Arial" w:hAnsi="Arial" w:cs="Arial"/>
          <w:sz w:val="22"/>
          <w:szCs w:val="22"/>
        </w:rPr>
      </w:pPr>
    </w:p>
    <w:p w:rsidR="00476321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213D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D1366F">
        <w:rPr>
          <w:rFonts w:ascii="Arial" w:hAnsi="Arial" w:cs="Arial"/>
          <w:b/>
          <w:bCs/>
          <w:sz w:val="22"/>
          <w:szCs w:val="22"/>
          <w:lang w:val="cy-GB"/>
        </w:rPr>
        <w:t>Sut bydd y cais yn cael ei werthuso?</w:t>
      </w:r>
    </w:p>
    <w:p w:rsidR="00414A7C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14A7C" w:rsidRPr="00D1366F" w:rsidRDefault="00561900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366F">
        <w:rPr>
          <w:rFonts w:ascii="Arial" w:hAnsi="Arial" w:cs="Arial"/>
          <w:sz w:val="22"/>
          <w:szCs w:val="22"/>
          <w:lang w:val="cy-GB"/>
        </w:rPr>
        <w:t>Caiff y cais ei werthuso yn ôl y meini prawf a ganlyn:</w:t>
      </w:r>
    </w:p>
    <w:p w:rsidR="00414A7C" w:rsidRPr="00D1366F" w:rsidRDefault="00BB20F9" w:rsidP="00DB2BD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7AEC" w:rsidRDefault="00561900" w:rsidP="00D17A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7AEC">
        <w:rPr>
          <w:rFonts w:ascii="Arial" w:hAnsi="Arial" w:cs="Arial"/>
          <w:lang w:val="cy-GB"/>
        </w:rPr>
        <w:t xml:space="preserve">Asesiad o ba mor gymwys ac addas yw derbynwyr y grant a phartneriaid ar gyfer cynnal prosiect </w:t>
      </w:r>
      <w:proofErr w:type="spellStart"/>
      <w:r w:rsidRPr="00D17AEC">
        <w:rPr>
          <w:rFonts w:ascii="Arial" w:hAnsi="Arial" w:cs="Arial"/>
          <w:lang w:val="cy-GB"/>
        </w:rPr>
        <w:t>SMARTExpertise</w:t>
      </w:r>
      <w:proofErr w:type="spellEnd"/>
      <w:r w:rsidRPr="00D17AEC">
        <w:rPr>
          <w:rFonts w:ascii="Arial" w:hAnsi="Arial" w:cs="Arial"/>
          <w:lang w:val="cy-GB"/>
        </w:rPr>
        <w:t>.</w:t>
      </w:r>
    </w:p>
    <w:p w:rsidR="004A1FC7" w:rsidRPr="00CD2C46" w:rsidRDefault="00561900" w:rsidP="00D17AE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7AEC">
        <w:rPr>
          <w:rFonts w:ascii="Arial" w:eastAsia="Calibri" w:hAnsi="Arial" w:cs="Arial"/>
          <w:lang w:val="cy-GB"/>
        </w:rPr>
        <w:t>Aliniad Strategol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7AEC">
        <w:rPr>
          <w:rFonts w:ascii="Arial" w:eastAsia="Calibri" w:hAnsi="Arial" w:cs="Arial"/>
          <w:lang w:val="cy-GB"/>
        </w:rPr>
        <w:t>- sicrhau</w:t>
      </w: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Pr="00D17AEC">
        <w:rPr>
          <w:rFonts w:ascii="Arial" w:eastAsia="Calibri" w:hAnsi="Arial" w:cs="Arial"/>
          <w:lang w:val="cy-GB"/>
        </w:rPr>
        <w:t xml:space="preserve">bod buddiannau’r cyfranogwyr yn cyd-fynd </w:t>
      </w:r>
      <w:proofErr w:type="spellStart"/>
      <w:r w:rsidRPr="00D17AEC">
        <w:rPr>
          <w:rFonts w:ascii="Arial" w:eastAsia="Calibri" w:hAnsi="Arial" w:cs="Arial"/>
          <w:lang w:val="cy-GB"/>
        </w:rPr>
        <w:t>â’i</w:t>
      </w:r>
      <w:proofErr w:type="spellEnd"/>
      <w:r w:rsidRPr="00D17AEC">
        <w:rPr>
          <w:rFonts w:ascii="Arial" w:eastAsia="Calibri" w:hAnsi="Arial" w:cs="Arial"/>
          <w:lang w:val="cy-GB"/>
        </w:rPr>
        <w:t xml:space="preserve"> gilydd.</w:t>
      </w:r>
    </w:p>
    <w:p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9C2876">
        <w:rPr>
          <w:rFonts w:ascii="Arial" w:hAnsi="Arial" w:cs="Arial"/>
          <w:lang w:val="cy-GB"/>
        </w:rPr>
        <w:t>Addasrwydd y Buddsoddiad - sicrhau bod partneriaid yn cael eu hannog i ddarparu, gan gynnwys eu cyfleoedd, heriau a gwobrwyon unigol.</w:t>
      </w:r>
    </w:p>
    <w:p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9C2876">
        <w:rPr>
          <w:rFonts w:ascii="Arial" w:hAnsi="Arial" w:cs="Arial"/>
          <w:lang w:val="cy-GB"/>
        </w:rPr>
        <w:t>Hyfywedd y Prosiect - sicrhau ymrwymiad i holl gyfrifoldebau cyfranogi ac i gwblhau’r gweithgareddau ar y cyd yn llwyddiannus gan gynnwys rheoli, adnoddau a chynlluniau.</w:t>
      </w:r>
    </w:p>
    <w:p w:rsidR="00601412" w:rsidRPr="00CD2C46" w:rsidRDefault="00561900" w:rsidP="009C287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contextualSpacing w:val="0"/>
        <w:rPr>
          <w:rFonts w:ascii="Arial" w:hAnsi="Arial" w:cs="Arial"/>
        </w:rPr>
      </w:pPr>
      <w:r w:rsidRPr="00D1366F">
        <w:rPr>
          <w:rFonts w:ascii="Arial" w:hAnsi="Arial" w:cs="Arial"/>
          <w:lang w:val="cy-GB"/>
        </w:rPr>
        <w:t>Gwerth am arian - gwerthuso’r gwerth am arian ar gyfer ein buddsoddiad gan gynnwys o ran yr economi ac effeithlonrwydd y prosiect.</w:t>
      </w:r>
    </w:p>
    <w:p w:rsidR="004F06B5" w:rsidRDefault="00BB20F9" w:rsidP="00DB2BD5">
      <w:pPr>
        <w:rPr>
          <w:rFonts w:ascii="Arial" w:eastAsia="Calibri" w:hAnsi="Arial" w:cs="Arial"/>
          <w:b/>
          <w:sz w:val="22"/>
          <w:szCs w:val="22"/>
        </w:rPr>
      </w:pPr>
    </w:p>
    <w:p w:rsidR="004F06B5" w:rsidRDefault="00BB20F9" w:rsidP="00DB2BD5">
      <w:pPr>
        <w:rPr>
          <w:rFonts w:ascii="Arial" w:eastAsia="Calibri" w:hAnsi="Arial" w:cs="Arial"/>
          <w:b/>
          <w:sz w:val="22"/>
          <w:szCs w:val="22"/>
        </w:rPr>
      </w:pPr>
    </w:p>
    <w:p w:rsidR="00E77D30" w:rsidRPr="00D1366F" w:rsidRDefault="00561900" w:rsidP="00DB2BD5">
      <w:pPr>
        <w:rPr>
          <w:rFonts w:ascii="Arial" w:eastAsia="Calibri" w:hAnsi="Arial" w:cs="Arial"/>
          <w:b/>
          <w:sz w:val="22"/>
          <w:szCs w:val="22"/>
        </w:rPr>
      </w:pPr>
      <w:r w:rsidRPr="00D1366F">
        <w:rPr>
          <w:rFonts w:ascii="Arial" w:eastAsia="Calibri" w:hAnsi="Arial" w:cs="Arial"/>
          <w:b/>
          <w:bCs/>
          <w:sz w:val="22"/>
          <w:szCs w:val="22"/>
          <w:lang w:val="cy-GB"/>
        </w:rPr>
        <w:t xml:space="preserve">Canllawiau Gwneud Cais </w:t>
      </w:r>
    </w:p>
    <w:p w:rsidR="00E77D30" w:rsidRPr="00D1366F" w:rsidRDefault="00BB20F9" w:rsidP="00DB2BD5">
      <w:pPr>
        <w:rPr>
          <w:rFonts w:ascii="Arial" w:eastAsia="Calibri" w:hAnsi="Arial" w:cs="Arial"/>
          <w:b/>
          <w:sz w:val="22"/>
          <w:szCs w:val="22"/>
        </w:rPr>
      </w:pPr>
    </w:p>
    <w:p w:rsidR="00E77D30" w:rsidRPr="00D1366F" w:rsidRDefault="00561900" w:rsidP="00DB2BD5">
      <w:pPr>
        <w:rPr>
          <w:rFonts w:ascii="Arial" w:eastAsia="Calibri" w:hAnsi="Arial" w:cs="Arial"/>
          <w:sz w:val="22"/>
          <w:szCs w:val="22"/>
        </w:rPr>
      </w:pPr>
      <w:r w:rsidRPr="00D1366F">
        <w:rPr>
          <w:rFonts w:ascii="Arial" w:eastAsia="Calibri" w:hAnsi="Arial" w:cs="Arial"/>
          <w:sz w:val="22"/>
          <w:szCs w:val="22"/>
          <w:lang w:val="cy-GB"/>
        </w:rPr>
        <w:t xml:space="preserve">Mae’r canllawiau ar gyfer gwneud cais i’w gweld ar wefan Arbenigedd Cymru </w:t>
      </w:r>
      <w:hyperlink r:id="rId14" w:history="1">
        <w:r w:rsidRPr="008F3F85">
          <w:rPr>
            <w:rStyle w:val="Hyperlink"/>
            <w:rFonts w:ascii="Arial" w:eastAsia="Calibri" w:hAnsi="Arial" w:cs="Arial"/>
            <w:sz w:val="22"/>
            <w:szCs w:val="22"/>
            <w:lang w:val="cy-GB"/>
          </w:rPr>
          <w:t>https://businesswales.gov.cymru/expertisewales/</w:t>
        </w:r>
      </w:hyperlink>
      <w:r w:rsidRPr="00D1366F">
        <w:rPr>
          <w:rFonts w:ascii="Arial" w:eastAsia="Calibri" w:hAnsi="Arial" w:cs="Arial"/>
          <w:sz w:val="22"/>
          <w:szCs w:val="22"/>
          <w:lang w:val="cy-GB"/>
        </w:rPr>
        <w:t xml:space="preserve"> a gan eich Rheolwr Datblygu.</w:t>
      </w:r>
    </w:p>
    <w:sectPr w:rsidR="00E77D30" w:rsidRPr="00D1366F" w:rsidSect="00FB14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4F" w:rsidRDefault="00561900">
      <w:r>
        <w:separator/>
      </w:r>
    </w:p>
  </w:endnote>
  <w:endnote w:type="continuationSeparator" w:id="0">
    <w:p w:rsidR="000A124F" w:rsidRDefault="00561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9" w:rsidRDefault="00BB20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111" w:rsidRDefault="00356B3E" w:rsidP="006459DA">
    <w:pPr>
      <w:pStyle w:val="Footer"/>
    </w:pPr>
    <w:proofErr w:type="spellStart"/>
    <w:r>
      <w:t>SMARTExpertise</w:t>
    </w:r>
    <w:proofErr w:type="spellEnd"/>
    <w:r>
      <w:t xml:space="preserve"> – Rolling</w:t>
    </w:r>
    <w:r w:rsidR="006459DA">
      <w:t xml:space="preserve"> </w:t>
    </w:r>
    <w:r w:rsidR="00BB20F9">
      <w:t>Call Announcement – v2.0</w:t>
    </w:r>
    <w:bookmarkStart w:id="0" w:name="_GoBack"/>
    <w:bookmarkEnd w:id="0"/>
    <w:r w:rsidR="006459DA">
      <w:t xml:space="preserve"> – </w:t>
    </w:r>
    <w:r w:rsidR="009F6841">
      <w:t>January 2019</w:t>
    </w:r>
  </w:p>
  <w:p w:rsidR="00FA1111" w:rsidRDefault="00BB20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9" w:rsidRDefault="00BB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4F" w:rsidRDefault="00561900">
      <w:r>
        <w:separator/>
      </w:r>
    </w:p>
  </w:footnote>
  <w:footnote w:type="continuationSeparator" w:id="0">
    <w:p w:rsidR="000A124F" w:rsidRDefault="00561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9" w:rsidRDefault="00BB2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9" w:rsidRDefault="00BB2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9" w:rsidRDefault="00BB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26" type="#_x0000_t75" style="width:47.25pt;height:47.25pt;visibility:visible;mso-wrap-style:square" o:bullet="t">
        <v:imagedata r:id="rId1" o:title=""/>
      </v:shape>
    </w:pict>
  </w:numPicBullet>
  <w:numPicBullet w:numPicBulletId="1">
    <w:pict>
      <v:shape id="_x0000_i1027" type="#_x0000_t75" style="width:47.25pt;height:47.25pt;visibility:visible;mso-wrap-style:square" o:bullet="t">
        <v:imagedata r:id="rId2" o:title=""/>
      </v:shape>
    </w:pict>
  </w:numPicBullet>
  <w:numPicBullet w:numPicBulletId="2">
    <w:pict>
      <v:shape id="Picture 23" o:spid="_x0000_i1028" type="#_x0000_t75" style="width:12.75pt;height:12.75pt;visibility:visible;mso-wrap-style:square" o:bullet="t">
        <v:imagedata r:id="rId3" o:title=""/>
      </v:shape>
    </w:pict>
  </w:numPicBullet>
  <w:abstractNum w:abstractNumId="0">
    <w:nsid w:val="003354F9"/>
    <w:multiLevelType w:val="hybridMultilevel"/>
    <w:tmpl w:val="1BCCDEEE"/>
    <w:lvl w:ilvl="0" w:tplc="C8DC2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41A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383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7CCB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ED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61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245B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19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163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3205C"/>
    <w:multiLevelType w:val="hybridMultilevel"/>
    <w:tmpl w:val="3FEC9B02"/>
    <w:lvl w:ilvl="0" w:tplc="FDD68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947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148C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9E8C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EDD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302C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FA5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E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A0F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750CB"/>
    <w:multiLevelType w:val="hybridMultilevel"/>
    <w:tmpl w:val="6A6629B0"/>
    <w:lvl w:ilvl="0" w:tplc="2480B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E3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66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E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2A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905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CF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612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085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943D4"/>
    <w:multiLevelType w:val="hybridMultilevel"/>
    <w:tmpl w:val="4C6C54A6"/>
    <w:lvl w:ilvl="0" w:tplc="AC747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2CF87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C01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E3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625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0227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0EE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6E78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0670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7525D"/>
    <w:multiLevelType w:val="hybridMultilevel"/>
    <w:tmpl w:val="26F25BCC"/>
    <w:lvl w:ilvl="0" w:tplc="169CD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44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06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84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AE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21B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45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89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D02E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6F9B"/>
    <w:multiLevelType w:val="hybridMultilevel"/>
    <w:tmpl w:val="CF9C4B40"/>
    <w:lvl w:ilvl="0" w:tplc="32961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2BA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CC0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C85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80FE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929E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EF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6CD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784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245B40"/>
    <w:multiLevelType w:val="hybridMultilevel"/>
    <w:tmpl w:val="E6BC7D7C"/>
    <w:lvl w:ilvl="0" w:tplc="4A0C46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06BA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A7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044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68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56D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04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CAE2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244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584E"/>
    <w:multiLevelType w:val="hybridMultilevel"/>
    <w:tmpl w:val="084A4B76"/>
    <w:lvl w:ilvl="0" w:tplc="26560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ABA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C8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A52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6AB7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AC7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109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3CF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4FC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40E47"/>
    <w:multiLevelType w:val="hybridMultilevel"/>
    <w:tmpl w:val="05108A72"/>
    <w:lvl w:ilvl="0" w:tplc="D5906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20E8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A80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26C6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AED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EAC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72D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EAD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9EA3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14130"/>
    <w:multiLevelType w:val="hybridMultilevel"/>
    <w:tmpl w:val="5178D68A"/>
    <w:lvl w:ilvl="0" w:tplc="B04613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A85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C88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C2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88A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E7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4F6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CD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0471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F29A4"/>
    <w:multiLevelType w:val="hybridMultilevel"/>
    <w:tmpl w:val="847612B6"/>
    <w:lvl w:ilvl="0" w:tplc="1522408E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F0C0B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0A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54E1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7A7A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087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6BB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6DA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4EB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82857"/>
    <w:multiLevelType w:val="hybridMultilevel"/>
    <w:tmpl w:val="AA004732"/>
    <w:lvl w:ilvl="0" w:tplc="05FE2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CC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EC99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E5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A2B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E7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4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162B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8AB47C3"/>
    <w:multiLevelType w:val="hybridMultilevel"/>
    <w:tmpl w:val="9A52D802"/>
    <w:lvl w:ilvl="0" w:tplc="75E8AF82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100CD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703B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2D9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2D6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E294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86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C4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065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D2281"/>
    <w:multiLevelType w:val="hybridMultilevel"/>
    <w:tmpl w:val="E7E60D08"/>
    <w:lvl w:ilvl="0" w:tplc="628052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E63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30F4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F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00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AC2F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74A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6A6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566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B366B3"/>
    <w:multiLevelType w:val="hybridMultilevel"/>
    <w:tmpl w:val="6194EC36"/>
    <w:lvl w:ilvl="0" w:tplc="15D4D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32F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822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A89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362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E2BC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C6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6F2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AE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55CC6"/>
    <w:multiLevelType w:val="hybridMultilevel"/>
    <w:tmpl w:val="D76847B0"/>
    <w:lvl w:ilvl="0" w:tplc="C63A1B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3A70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B42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18B7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626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64FA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46A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23A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320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81A2837"/>
    <w:multiLevelType w:val="hybridMultilevel"/>
    <w:tmpl w:val="182EDF9A"/>
    <w:lvl w:ilvl="0" w:tplc="CDCEDA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B74A3C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0FE509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D25456E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17C567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0C8DB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93CF45C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216CCF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530622E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8A0396D"/>
    <w:multiLevelType w:val="hybridMultilevel"/>
    <w:tmpl w:val="97202626"/>
    <w:lvl w:ilvl="0" w:tplc="E0E69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86C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E22F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62D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67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5252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8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4AB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49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F6B52"/>
    <w:multiLevelType w:val="hybridMultilevel"/>
    <w:tmpl w:val="C978828C"/>
    <w:lvl w:ilvl="0" w:tplc="D728C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A0B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08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F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EA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86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42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32A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100F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560F4"/>
    <w:multiLevelType w:val="hybridMultilevel"/>
    <w:tmpl w:val="C9E29D6A"/>
    <w:lvl w:ilvl="0" w:tplc="87EE4D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2E4D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8CA2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C85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0D8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1467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0F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C8F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674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4F734B6"/>
    <w:multiLevelType w:val="hybridMultilevel"/>
    <w:tmpl w:val="E0B888C0"/>
    <w:lvl w:ilvl="0" w:tplc="94CCED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126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28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18F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4A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C0A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F061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F64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24CC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5475F2"/>
    <w:multiLevelType w:val="hybridMultilevel"/>
    <w:tmpl w:val="1F649258"/>
    <w:lvl w:ilvl="0" w:tplc="00C6E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A7A4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165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4689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8FB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7A8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4B8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CCA1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A2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A4CF3"/>
    <w:multiLevelType w:val="hybridMultilevel"/>
    <w:tmpl w:val="B9F43F8A"/>
    <w:lvl w:ilvl="0" w:tplc="8A9E48FC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6CA09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580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62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6E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89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261F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4FC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E2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E665DD"/>
    <w:multiLevelType w:val="hybridMultilevel"/>
    <w:tmpl w:val="60CE5DA0"/>
    <w:lvl w:ilvl="0" w:tplc="ABC09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7E4B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165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CE8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4A3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8CAC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45A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874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81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C6059A"/>
    <w:multiLevelType w:val="hybridMultilevel"/>
    <w:tmpl w:val="6456A1C2"/>
    <w:lvl w:ilvl="0" w:tplc="5B5AF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E02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B69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47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30F1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24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0465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AE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0A1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8B0FE8"/>
    <w:multiLevelType w:val="hybridMultilevel"/>
    <w:tmpl w:val="D93433CC"/>
    <w:lvl w:ilvl="0" w:tplc="8E7A84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40990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F684A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3CDE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8FC7E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E628F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18ECD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F657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390A1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831E7D"/>
    <w:multiLevelType w:val="hybridMultilevel"/>
    <w:tmpl w:val="D78CCF38"/>
    <w:lvl w:ilvl="0" w:tplc="8338847A">
      <w:numFmt w:val="bullet"/>
      <w:lvlText w:val="•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0BA16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CA7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E9F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E52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CD2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A39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AB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BC41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B6F69"/>
    <w:multiLevelType w:val="hybridMultilevel"/>
    <w:tmpl w:val="B1C43E22"/>
    <w:lvl w:ilvl="0" w:tplc="33C20C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00E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4F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04C9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E5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B4A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C4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49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002A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F12FA"/>
    <w:multiLevelType w:val="hybridMultilevel"/>
    <w:tmpl w:val="D86E9C86"/>
    <w:lvl w:ilvl="0" w:tplc="6B0E9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A1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6A38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84FA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AF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382A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782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067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08E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9"/>
  </w:num>
  <w:num w:numId="4">
    <w:abstractNumId w:val="20"/>
  </w:num>
  <w:num w:numId="5">
    <w:abstractNumId w:val="15"/>
  </w:num>
  <w:num w:numId="6">
    <w:abstractNumId w:val="11"/>
  </w:num>
  <w:num w:numId="7">
    <w:abstractNumId w:val="6"/>
  </w:num>
  <w:num w:numId="8">
    <w:abstractNumId w:val="27"/>
  </w:num>
  <w:num w:numId="9">
    <w:abstractNumId w:val="4"/>
  </w:num>
  <w:num w:numId="10">
    <w:abstractNumId w:val="21"/>
  </w:num>
  <w:num w:numId="11">
    <w:abstractNumId w:val="12"/>
  </w:num>
  <w:num w:numId="12">
    <w:abstractNumId w:val="26"/>
  </w:num>
  <w:num w:numId="13">
    <w:abstractNumId w:val="5"/>
  </w:num>
  <w:num w:numId="14">
    <w:abstractNumId w:val="10"/>
  </w:num>
  <w:num w:numId="15">
    <w:abstractNumId w:val="18"/>
  </w:num>
  <w:num w:numId="16">
    <w:abstractNumId w:val="7"/>
  </w:num>
  <w:num w:numId="17">
    <w:abstractNumId w:val="3"/>
  </w:num>
  <w:num w:numId="18">
    <w:abstractNumId w:val="13"/>
  </w:num>
  <w:num w:numId="19">
    <w:abstractNumId w:val="9"/>
  </w:num>
  <w:num w:numId="20">
    <w:abstractNumId w:val="14"/>
  </w:num>
  <w:num w:numId="21">
    <w:abstractNumId w:val="24"/>
  </w:num>
  <w:num w:numId="22">
    <w:abstractNumId w:val="17"/>
  </w:num>
  <w:num w:numId="23">
    <w:abstractNumId w:val="28"/>
  </w:num>
  <w:num w:numId="24">
    <w:abstractNumId w:val="23"/>
  </w:num>
  <w:num w:numId="25">
    <w:abstractNumId w:val="0"/>
  </w:num>
  <w:num w:numId="26">
    <w:abstractNumId w:val="25"/>
  </w:num>
  <w:num w:numId="27">
    <w:abstractNumId w:val="16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A8"/>
    <w:rsid w:val="000A124F"/>
    <w:rsid w:val="00356B3E"/>
    <w:rsid w:val="00561900"/>
    <w:rsid w:val="006459DA"/>
    <w:rsid w:val="007F5847"/>
    <w:rsid w:val="008076E8"/>
    <w:rsid w:val="009F6841"/>
    <w:rsid w:val="00A84286"/>
    <w:rsid w:val="00AC5842"/>
    <w:rsid w:val="00BB20F9"/>
    <w:rsid w:val="00E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2434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E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C4E4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4E4E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280D"/>
  </w:style>
  <w:style w:type="paragraph" w:styleId="Footer">
    <w:name w:val="footer"/>
    <w:basedOn w:val="Normal"/>
    <w:link w:val="FooterChar"/>
    <w:uiPriority w:val="99"/>
    <w:unhideWhenUsed/>
    <w:rsid w:val="0056280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280D"/>
  </w:style>
  <w:style w:type="table" w:styleId="LightShading-Accent5">
    <w:name w:val="Light Shading Accent 5"/>
    <w:basedOn w:val="TableNormal"/>
    <w:uiPriority w:val="60"/>
    <w:rsid w:val="005A5E1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5A5E1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D369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ightShading">
    <w:name w:val="Light Shading"/>
    <w:basedOn w:val="TableNormal"/>
    <w:uiPriority w:val="60"/>
    <w:rsid w:val="000D16D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6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mantha.Williams@llyw.cymru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Terry.Stubbs@llyw.cym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martexpertise@llyw.cym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businesswales.gov.wales/expertisewales/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A25013441</value>
    </field>
    <field name="Objective-Title">
      <value order="0">SMARTExpertise - 02 - Rolling Call Announcement - Welsh - v2.0 January 2019</value>
    </field>
    <field name="Objective-Description">
      <value order="0"/>
    </field>
    <field name="Objective-CreationStamp">
      <value order="0">2019-01-25T11:52:16Z</value>
    </field>
    <field name="Objective-IsApproved">
      <value order="0">false</value>
    </field>
    <field name="Objective-IsPublished">
      <value order="0">true</value>
    </field>
    <field name="Objective-DatePublished">
      <value order="0">2019-01-30T14:32:59Z</value>
    </field>
    <field name="Objective-ModificationStamp">
      <value order="0">2019-01-30T14:32:59Z</value>
    </field>
    <field name="Objective-Owner">
      <value order="0">Stockham, Michelle (ESNR-Sectors &amp; Business-Innovation)</value>
    </field>
    <field name="Objective-Path">
      <value order="0">Objective Global Folder:Business File Plan:European Projects (EU):Economy, Skills &amp; Natural Resources (ESNR) - European - 2014-2020 - European Regional Development Fund (ERDF):1 - Save:SMARTExpertise - 2014-2020:Operation Controls &amp; Guidance:80839-80840 - SMARTExpertise - Application Process, Guidance and Documentation - 2014-2020:SMARTExpertise - STANDARD DOCUMENTS- CURRENT DOCUMENTS IN USE</value>
    </field>
    <field name="Objective-Parent">
      <value order="0">SMARTExpertise - STANDARD DOCUMENTS- CURRENT DOCUMENTS IN USE</value>
    </field>
    <field name="Objective-State">
      <value order="0">Published</value>
    </field>
    <field name="Objective-VersionId">
      <value order="0">vA49796191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qA1204976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6BDEA86A-6245-4F1E-AA31-E8D173B1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34253B</Template>
  <TotalTime>5</TotalTime>
  <Pages>5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Wooldridge, David (EST - Innovation)</dc:creator>
  <cp:lastModifiedBy>Fellows, Carl (Admin)</cp:lastModifiedBy>
  <cp:revision>2</cp:revision>
  <cp:lastPrinted>2017-05-23T10:27:00Z</cp:lastPrinted>
  <dcterms:created xsi:type="dcterms:W3CDTF">2019-01-25T11:52:00Z</dcterms:created>
  <dcterms:modified xsi:type="dcterms:W3CDTF">2019-02-06T09:31:00Z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2019-01-25T11:56:47Z</vt:filetime>
  </property>
  <property fmtid="{D5CDD505-2E9C-101B-9397-08002B2CF9AE}" pid="8" name="Objective-Date Acquired [system]">
    <vt:lpwstr/>
  </property>
  <property fmtid="{D5CDD505-2E9C-101B-9397-08002B2CF9AE}" pid="9" name="Objective-DatePublished">
    <vt:filetime>2019-01-30T14:32:59Z</vt:filetime>
  </property>
  <property fmtid="{D5CDD505-2E9C-101B-9397-08002B2CF9AE}" pid="10" name="Objective-FileNumber">
    <vt:lpwstr/>
  </property>
  <property fmtid="{D5CDD505-2E9C-101B-9397-08002B2CF9AE}" pid="11" name="Objective-Id">
    <vt:lpwstr>A25013441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2019-01-30T14:32:59Z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Stockham, Michelle (ESNR-Sectors &amp; Business-Innovation)</vt:lpwstr>
  </property>
  <property fmtid="{D5CDD505-2E9C-101B-9397-08002B2CF9AE}" pid="18" name="Objective-Parent">
    <vt:lpwstr>SMARTExpertise - STANDARD DOCUMENTS- CURRENT DOCUMENTS IN USE</vt:lpwstr>
  </property>
  <property fmtid="{D5CDD505-2E9C-101B-9397-08002B2CF9AE}" pid="19" name="Objective-Path">
    <vt:lpwstr>Objective Global Folder:Business File Plan:European Projects (EU):Economy, Skills &amp; Natural Resources (ESNR) - European - 2014-2020 - European Regional Development Fund (ERDF):1 - Save:SMARTExpertise - 2014-2020:Operation Controls &amp; Guidance:80839-80840 -</vt:lpwstr>
  </property>
  <property fmtid="{D5CDD505-2E9C-101B-9397-08002B2CF9AE}" pid="20" name="Objective-State">
    <vt:lpwstr>Published</vt:lpwstr>
  </property>
  <property fmtid="{D5CDD505-2E9C-101B-9397-08002B2CF9AE}" pid="21" name="Objective-Title">
    <vt:lpwstr>SMARTExpertise - 02 - Rolling Call Announcement - Welsh - v2.0 January 2019</vt:lpwstr>
  </property>
  <property fmtid="{D5CDD505-2E9C-101B-9397-08002B2CF9AE}" pid="22" name="Objective-Version">
    <vt:lpwstr>2.0</vt:lpwstr>
  </property>
  <property fmtid="{D5CDD505-2E9C-101B-9397-08002B2CF9AE}" pid="23" name="Objective-VersionComment">
    <vt:lpwstr/>
  </property>
  <property fmtid="{D5CDD505-2E9C-101B-9397-08002B2CF9AE}" pid="24" name="Objective-VersionNumber">
    <vt:r8>2</vt:r8>
  </property>
  <property fmtid="{D5CDD505-2E9C-101B-9397-08002B2CF9AE}" pid="25" name="Objective-What to Keep [system]">
    <vt:lpwstr>No</vt:lpwstr>
  </property>
  <property fmtid="{D5CDD505-2E9C-101B-9397-08002B2CF9AE}" pid="26" name="Objective-Description">
    <vt:lpwstr/>
  </property>
  <property fmtid="{D5CDD505-2E9C-101B-9397-08002B2CF9AE}" pid="27" name="Objective-VersionId">
    <vt:lpwstr>vA49796191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