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F2E" w:rsidRDefault="00595E4A" w:rsidP="00595E4A">
      <w:pPr>
        <w:pStyle w:val="Title"/>
        <w:jc w:val="center"/>
      </w:pPr>
      <w:r>
        <w:t>Gwaredu BVD project – Terms and Conditions</w:t>
      </w:r>
    </w:p>
    <w:p w:rsidR="00595E4A" w:rsidRDefault="00595E4A" w:rsidP="00D51BB2">
      <w:pPr>
        <w:rPr>
          <w:rFonts w:asciiTheme="minorHAnsi" w:hAnsiTheme="minorHAnsi"/>
        </w:rPr>
      </w:pPr>
    </w:p>
    <w:p w:rsidR="00595E4A" w:rsidRDefault="00595E4A" w:rsidP="00D51BB2">
      <w:pPr>
        <w:rPr>
          <w:rFonts w:asciiTheme="minorHAnsi" w:hAnsiTheme="minorHAnsi"/>
        </w:rPr>
      </w:pPr>
    </w:p>
    <w:p w:rsidR="00595E4A" w:rsidRDefault="00595E4A" w:rsidP="00D51BB2">
      <w:pPr>
        <w:rPr>
          <w:rFonts w:asciiTheme="minorHAnsi" w:hAnsiTheme="minorHAnsi"/>
        </w:rPr>
      </w:pPr>
    </w:p>
    <w:p w:rsidR="00595E4A" w:rsidRDefault="00595E4A" w:rsidP="00D51BB2">
      <w:pPr>
        <w:rPr>
          <w:rFonts w:asciiTheme="minorHAnsi" w:hAnsiTheme="minorHAnsi"/>
        </w:rPr>
      </w:pPr>
    </w:p>
    <w:p w:rsidR="00595E4A" w:rsidRDefault="00692F64" w:rsidP="00D51BB2">
      <w:pPr>
        <w:rPr>
          <w:rFonts w:asciiTheme="minorHAnsi" w:hAnsiTheme="minorHAnsi"/>
        </w:rPr>
      </w:pPr>
      <w:r>
        <w:rPr>
          <w:rFonts w:asciiTheme="minorHAnsi" w:hAnsiTheme="minorHAnsi"/>
        </w:rPr>
        <w:t>By signing this</w:t>
      </w:r>
      <w:r w:rsidR="00595E4A">
        <w:rPr>
          <w:rFonts w:asciiTheme="minorHAnsi" w:hAnsiTheme="minorHAnsi"/>
        </w:rPr>
        <w:t xml:space="preserve"> declaration form the farmer/owner or person responsible</w:t>
      </w:r>
      <w:r w:rsidR="001E1D38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referred to as “the farmer” below)</w:t>
      </w:r>
      <w:r w:rsidR="00595E4A">
        <w:rPr>
          <w:rFonts w:asciiTheme="minorHAnsi" w:hAnsiTheme="minorHAnsi"/>
        </w:rPr>
        <w:t xml:space="preserve"> for the herd agree to the following:</w:t>
      </w:r>
    </w:p>
    <w:p w:rsidR="00595E4A" w:rsidRDefault="00595E4A" w:rsidP="00D51BB2">
      <w:pPr>
        <w:rPr>
          <w:rFonts w:asciiTheme="minorHAnsi" w:hAnsiTheme="minorHAnsi"/>
        </w:rPr>
      </w:pPr>
    </w:p>
    <w:p w:rsidR="00595E4A" w:rsidRPr="000F7F2E" w:rsidRDefault="00595E4A" w:rsidP="00D51BB2">
      <w:pPr>
        <w:rPr>
          <w:rFonts w:asciiTheme="minorHAnsi" w:hAnsiTheme="minorHAnsi"/>
        </w:rPr>
      </w:pPr>
    </w:p>
    <w:p w:rsidR="00D51BB2" w:rsidRDefault="00692F64" w:rsidP="000F7F2E">
      <w:pPr>
        <w:pStyle w:val="ListParagraph"/>
        <w:numPr>
          <w:ilvl w:val="0"/>
          <w:numId w:val="2"/>
        </w:numPr>
        <w:spacing w:line="240" w:lineRule="auto"/>
      </w:pPr>
      <w:r>
        <w:t>I, t</w:t>
      </w:r>
      <w:r w:rsidR="00595E4A">
        <w:t>he farmer</w:t>
      </w:r>
      <w:r>
        <w:t>,</w:t>
      </w:r>
      <w:r w:rsidR="00595E4A">
        <w:t xml:space="preserve"> a</w:t>
      </w:r>
      <w:r w:rsidR="00D51BB2" w:rsidRPr="000F7F2E">
        <w:t>gree to allow the blood sampling of an appropriate number of cattle as decided by the attending Vet for BVD antibo</w:t>
      </w:r>
      <w:bookmarkStart w:id="0" w:name="_GoBack"/>
      <w:bookmarkEnd w:id="0"/>
      <w:r w:rsidR="00D51BB2" w:rsidRPr="000F7F2E">
        <w:t xml:space="preserve">dy testing. </w:t>
      </w:r>
    </w:p>
    <w:p w:rsidR="000F7F2E" w:rsidRPr="000F7F2E" w:rsidRDefault="000F7F2E" w:rsidP="000F7F2E"/>
    <w:p w:rsidR="00595E4A" w:rsidRDefault="00595E4A" w:rsidP="000F7F2E">
      <w:pPr>
        <w:pStyle w:val="ListParagraph"/>
        <w:numPr>
          <w:ilvl w:val="0"/>
          <w:numId w:val="2"/>
        </w:numPr>
        <w:spacing w:line="240" w:lineRule="auto"/>
      </w:pPr>
      <w:r>
        <w:t xml:space="preserve">The results from the tests carried out under this project will be made available by the testing laboratory to the Gwaredu BVD project. </w:t>
      </w:r>
    </w:p>
    <w:p w:rsidR="00595E4A" w:rsidRDefault="00595E4A" w:rsidP="00595E4A">
      <w:pPr>
        <w:pStyle w:val="ListParagraph"/>
      </w:pPr>
    </w:p>
    <w:p w:rsidR="00595E4A" w:rsidRDefault="00D51BB2" w:rsidP="000F7F2E">
      <w:pPr>
        <w:pStyle w:val="ListParagraph"/>
        <w:numPr>
          <w:ilvl w:val="0"/>
          <w:numId w:val="2"/>
        </w:numPr>
        <w:spacing w:line="240" w:lineRule="auto"/>
      </w:pPr>
      <w:r w:rsidRPr="000F7F2E">
        <w:t xml:space="preserve"> </w:t>
      </w:r>
      <w:r w:rsidR="00595E4A">
        <w:t xml:space="preserve">Gwaredu BVD is a subsidised project </w:t>
      </w:r>
    </w:p>
    <w:p w:rsidR="00595E4A" w:rsidRDefault="00595E4A" w:rsidP="00595E4A">
      <w:pPr>
        <w:pStyle w:val="ListParagraph"/>
      </w:pPr>
    </w:p>
    <w:p w:rsidR="00595E4A" w:rsidRDefault="00595E4A" w:rsidP="00595E4A">
      <w:pPr>
        <w:pStyle w:val="ListParagraph"/>
        <w:numPr>
          <w:ilvl w:val="1"/>
          <w:numId w:val="2"/>
        </w:numPr>
        <w:spacing w:line="240" w:lineRule="auto"/>
      </w:pPr>
      <w:r>
        <w:t xml:space="preserve">The </w:t>
      </w:r>
      <w:proofErr w:type="spellStart"/>
      <w:r>
        <w:t>youngstock</w:t>
      </w:r>
      <w:proofErr w:type="spellEnd"/>
      <w:r>
        <w:t xml:space="preserve"> screening test is free of charge and the farmer will be eligible for 1 test per year for up to 3 years if they join in the first year. If they join in years 2 or 3 then the maximum number of tests will be reduced on a pro rata basis. </w:t>
      </w:r>
    </w:p>
    <w:p w:rsidR="005778DF" w:rsidRDefault="005778DF" w:rsidP="00595E4A">
      <w:pPr>
        <w:pStyle w:val="ListParagraph"/>
        <w:numPr>
          <w:ilvl w:val="1"/>
          <w:numId w:val="2"/>
        </w:numPr>
        <w:spacing w:line="240" w:lineRule="auto"/>
      </w:pPr>
      <w:r>
        <w:t>For screened herds that are found to be positive an individual PI hunt will be subsidised. A maximum of £100 can be claimed for advice from th</w:t>
      </w:r>
      <w:r w:rsidR="00692F64">
        <w:t>e farms own Veterinarian and an additional £400 towards testing</w:t>
      </w:r>
      <w:r>
        <w:t xml:space="preserve">. </w:t>
      </w:r>
    </w:p>
    <w:p w:rsidR="005778DF" w:rsidRDefault="005778DF" w:rsidP="00595E4A">
      <w:pPr>
        <w:pStyle w:val="ListParagraph"/>
        <w:numPr>
          <w:ilvl w:val="1"/>
          <w:numId w:val="2"/>
        </w:numPr>
        <w:spacing w:line="240" w:lineRule="auto"/>
      </w:pPr>
      <w:r>
        <w:t xml:space="preserve">Applications for a secondary PI hunt if the first fails will be approved on an individual basis by the Gwaredu BVD technical Director. The value of this subsidy will be up to £500. </w:t>
      </w:r>
    </w:p>
    <w:p w:rsidR="005778DF" w:rsidRDefault="005778DF" w:rsidP="005778DF">
      <w:pPr>
        <w:pStyle w:val="ListParagraph"/>
        <w:spacing w:line="240" w:lineRule="auto"/>
        <w:ind w:left="1440"/>
      </w:pPr>
    </w:p>
    <w:p w:rsidR="00595E4A" w:rsidRDefault="00595E4A" w:rsidP="00595E4A">
      <w:pPr>
        <w:pStyle w:val="ListParagraph"/>
      </w:pPr>
    </w:p>
    <w:p w:rsidR="007C3F8D" w:rsidRDefault="00595E4A" w:rsidP="007C3F8D">
      <w:pPr>
        <w:pStyle w:val="ListParagraph"/>
        <w:numPr>
          <w:ilvl w:val="0"/>
          <w:numId w:val="2"/>
        </w:numPr>
        <w:spacing w:line="240" w:lineRule="auto"/>
      </w:pPr>
      <w:r>
        <w:t xml:space="preserve"> </w:t>
      </w:r>
      <w:r w:rsidR="005778DF">
        <w:t xml:space="preserve">Gwaredu BVD will not be liable for injuries incurred by staff or animals as a result of handling or similar activities undertaken while sampling cattle in order to obtain blood samples. </w:t>
      </w:r>
    </w:p>
    <w:p w:rsidR="007C3F8D" w:rsidRDefault="007C3F8D" w:rsidP="007C3F8D">
      <w:pPr>
        <w:pStyle w:val="ListParagraph"/>
        <w:numPr>
          <w:ilvl w:val="0"/>
          <w:numId w:val="2"/>
        </w:numPr>
        <w:spacing w:line="240" w:lineRule="auto"/>
      </w:pPr>
      <w:r>
        <w:t xml:space="preserve">The results from the blood samples will be made available to facilitate the purchase of BVD free animals on a  freely accessible database according to the following schedule </w:t>
      </w:r>
    </w:p>
    <w:p w:rsidR="007C3F8D" w:rsidRDefault="00692F64" w:rsidP="007C3F8D">
      <w:pPr>
        <w:pStyle w:val="ListParagraph"/>
        <w:numPr>
          <w:ilvl w:val="1"/>
          <w:numId w:val="2"/>
        </w:numPr>
        <w:spacing w:line="240" w:lineRule="auto"/>
      </w:pPr>
      <w:r>
        <w:t>Programme year 1</w:t>
      </w:r>
      <w:r w:rsidR="007C3F8D">
        <w:t xml:space="preserve">  - No data made available at all </w:t>
      </w:r>
    </w:p>
    <w:p w:rsidR="007C3F8D" w:rsidRDefault="00692F64" w:rsidP="007C3F8D">
      <w:pPr>
        <w:pStyle w:val="ListParagraph"/>
        <w:numPr>
          <w:ilvl w:val="1"/>
          <w:numId w:val="2"/>
        </w:numPr>
        <w:spacing w:line="240" w:lineRule="auto"/>
      </w:pPr>
      <w:r>
        <w:t xml:space="preserve">Programme year 2 </w:t>
      </w:r>
      <w:r w:rsidR="007C3F8D">
        <w:t xml:space="preserve"> – Farms with negative results published</w:t>
      </w:r>
    </w:p>
    <w:p w:rsidR="007C3F8D" w:rsidRDefault="00692F64" w:rsidP="007C3F8D">
      <w:pPr>
        <w:pStyle w:val="ListParagraph"/>
        <w:numPr>
          <w:ilvl w:val="1"/>
          <w:numId w:val="2"/>
        </w:numPr>
        <w:spacing w:line="240" w:lineRule="auto"/>
      </w:pPr>
      <w:r>
        <w:t xml:space="preserve">Programme year 3 </w:t>
      </w:r>
      <w:r w:rsidR="007C3F8D">
        <w:t xml:space="preserve">and onwards – all data published on the database. </w:t>
      </w:r>
    </w:p>
    <w:p w:rsidR="007C3F8D" w:rsidRDefault="007C3F8D" w:rsidP="007C3F8D">
      <w:pPr>
        <w:pStyle w:val="ListParagraph"/>
        <w:numPr>
          <w:ilvl w:val="0"/>
          <w:numId w:val="2"/>
        </w:numPr>
        <w:spacing w:line="240" w:lineRule="auto"/>
      </w:pPr>
      <w:r>
        <w:t xml:space="preserve">It is expected that as a result of the information gained through this project that the farmer will act on advice to improve or protect </w:t>
      </w:r>
      <w:r w:rsidR="00620A13">
        <w:t xml:space="preserve">his BVD status including but not limited to quarantine of new stock, PI removal, vaccination, improving fencing.  </w:t>
      </w:r>
    </w:p>
    <w:p w:rsidR="00692F64" w:rsidRDefault="007C3F8D" w:rsidP="00692F64">
      <w:pPr>
        <w:pStyle w:val="ListParagraph"/>
        <w:numPr>
          <w:ilvl w:val="0"/>
          <w:numId w:val="2"/>
        </w:numPr>
        <w:spacing w:line="240" w:lineRule="auto"/>
      </w:pPr>
      <w:r>
        <w:lastRenderedPageBreak/>
        <w:t xml:space="preserve">The removal of PI animals is critical to the success of any on farm eradication programme. It is expected that farmers engaging in this programme will voluntarily send </w:t>
      </w:r>
      <w:r w:rsidR="00AA039E">
        <w:t>persistently</w:t>
      </w:r>
      <w:r>
        <w:t xml:space="preserve"> infected animals to</w:t>
      </w:r>
      <w:r w:rsidR="00692F64">
        <w:t xml:space="preserve"> slaughter as soon as possible</w:t>
      </w:r>
      <w:r w:rsidR="00620A13">
        <w:t>.</w:t>
      </w:r>
      <w:r w:rsidR="00692F64">
        <w:t xml:space="preserve"> Applications for funding to support secondary PI hunting will need to have slaughtered all Identified PI animals within 2 months of identification. </w:t>
      </w:r>
    </w:p>
    <w:p w:rsidR="00620A13" w:rsidRDefault="00620A13" w:rsidP="007C3F8D">
      <w:pPr>
        <w:pStyle w:val="ListParagraph"/>
        <w:numPr>
          <w:ilvl w:val="0"/>
          <w:numId w:val="2"/>
        </w:numPr>
        <w:spacing w:line="240" w:lineRule="auto"/>
      </w:pPr>
      <w:r>
        <w:t xml:space="preserve">Gwaredu BVD may access BCMS data about the farm in order to manage the programme as effectively as possible. </w:t>
      </w:r>
    </w:p>
    <w:p w:rsidR="007C3F8D" w:rsidRDefault="007C3F8D" w:rsidP="007C3F8D">
      <w:pPr>
        <w:pStyle w:val="ListParagraph"/>
        <w:numPr>
          <w:ilvl w:val="0"/>
          <w:numId w:val="2"/>
        </w:numPr>
        <w:spacing w:line="240" w:lineRule="auto"/>
      </w:pPr>
      <w:r>
        <w:t xml:space="preserve">Gwaredu BVD reserves the right to change these terms and condition as required.  </w:t>
      </w:r>
    </w:p>
    <w:p w:rsidR="00D51BB2" w:rsidRPr="000F7F2E" w:rsidRDefault="00D51BB2" w:rsidP="00D51BB2">
      <w:pPr>
        <w:rPr>
          <w:rFonts w:asciiTheme="minorHAnsi" w:hAnsiTheme="minorHAnsi"/>
        </w:rPr>
      </w:pPr>
    </w:p>
    <w:p w:rsidR="00D51BB2" w:rsidRDefault="00D51BB2" w:rsidP="00D51BB2">
      <w:pPr>
        <w:rPr>
          <w:rFonts w:asciiTheme="minorHAnsi" w:hAnsiTheme="minorHAnsi"/>
        </w:rPr>
      </w:pPr>
    </w:p>
    <w:p w:rsidR="000F7F2E" w:rsidRDefault="000F7F2E" w:rsidP="00D51BB2">
      <w:pPr>
        <w:rPr>
          <w:rFonts w:asciiTheme="minorHAnsi" w:hAnsiTheme="minorHAnsi"/>
        </w:rPr>
      </w:pPr>
    </w:p>
    <w:p w:rsidR="000F7F2E" w:rsidRDefault="000F7F2E" w:rsidP="00D51BB2">
      <w:pPr>
        <w:rPr>
          <w:rFonts w:asciiTheme="minorHAnsi" w:hAnsiTheme="minorHAnsi"/>
        </w:rPr>
      </w:pPr>
    </w:p>
    <w:p w:rsidR="000F7F2E" w:rsidRDefault="000F7F2E" w:rsidP="00D51BB2">
      <w:pPr>
        <w:rPr>
          <w:rFonts w:asciiTheme="minorHAnsi" w:hAnsiTheme="minorHAnsi"/>
        </w:rPr>
      </w:pPr>
    </w:p>
    <w:p w:rsidR="000F7F2E" w:rsidRDefault="000F7F2E" w:rsidP="00D51BB2">
      <w:pPr>
        <w:rPr>
          <w:rFonts w:asciiTheme="minorHAnsi" w:hAnsiTheme="minorHAnsi"/>
        </w:rPr>
      </w:pPr>
    </w:p>
    <w:p w:rsidR="000F7F2E" w:rsidRDefault="000F7F2E" w:rsidP="00D51BB2">
      <w:pPr>
        <w:rPr>
          <w:rFonts w:asciiTheme="minorHAnsi" w:hAnsiTheme="minorHAnsi"/>
        </w:rPr>
      </w:pPr>
    </w:p>
    <w:p w:rsidR="000F7F2E" w:rsidRDefault="000F7F2E" w:rsidP="00D51BB2">
      <w:pPr>
        <w:rPr>
          <w:rFonts w:asciiTheme="minorHAnsi" w:hAnsiTheme="minorHAnsi"/>
        </w:rPr>
      </w:pPr>
    </w:p>
    <w:p w:rsidR="000F7F2E" w:rsidRDefault="000F7F2E" w:rsidP="00D51BB2">
      <w:pPr>
        <w:rPr>
          <w:rFonts w:asciiTheme="minorHAnsi" w:hAnsiTheme="minorHAnsi"/>
        </w:rPr>
      </w:pPr>
    </w:p>
    <w:p w:rsidR="001414DE" w:rsidRPr="000F7F2E" w:rsidRDefault="001414DE" w:rsidP="00B92D0E">
      <w:pPr>
        <w:tabs>
          <w:tab w:val="left" w:pos="3675"/>
        </w:tabs>
        <w:rPr>
          <w:rFonts w:asciiTheme="minorHAnsi" w:hAnsiTheme="minorHAnsi"/>
        </w:rPr>
      </w:pPr>
    </w:p>
    <w:sectPr w:rsidR="001414DE" w:rsidRPr="000F7F2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081" w:rsidRDefault="00EC5081" w:rsidP="00784EBD">
      <w:r>
        <w:separator/>
      </w:r>
    </w:p>
  </w:endnote>
  <w:endnote w:type="continuationSeparator" w:id="0">
    <w:p w:rsidR="00EC5081" w:rsidRDefault="00EC5081" w:rsidP="0078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CEE" w:rsidRDefault="00F93CEE">
    <w:pPr>
      <w:pStyle w:val="Footer"/>
    </w:pPr>
    <w:r>
      <w:rPr>
        <w:noProof/>
        <w:lang w:eastAsia="en-GB"/>
      </w:rPr>
      <w:drawing>
        <wp:inline distT="0" distB="0" distL="0" distR="0" wp14:anchorId="21F45CFC">
          <wp:extent cx="5730875" cy="1609725"/>
          <wp:effectExtent l="0" t="0" r="317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1609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081" w:rsidRDefault="00EC5081" w:rsidP="00784EBD">
      <w:r>
        <w:separator/>
      </w:r>
    </w:p>
  </w:footnote>
  <w:footnote w:type="continuationSeparator" w:id="0">
    <w:p w:rsidR="00EC5081" w:rsidRDefault="00EC5081" w:rsidP="00784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CEE" w:rsidRDefault="00F93CE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5169535</wp:posOffset>
          </wp:positionH>
          <wp:positionV relativeFrom="page">
            <wp:align>top</wp:align>
          </wp:positionV>
          <wp:extent cx="1438910" cy="1914525"/>
          <wp:effectExtent l="0" t="0" r="889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91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8A6"/>
    <w:multiLevelType w:val="hybridMultilevel"/>
    <w:tmpl w:val="E676DD88"/>
    <w:lvl w:ilvl="0" w:tplc="49FA8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E7890"/>
    <w:multiLevelType w:val="hybridMultilevel"/>
    <w:tmpl w:val="4F48F8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55C9C"/>
    <w:multiLevelType w:val="hybridMultilevel"/>
    <w:tmpl w:val="0A72F5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BD"/>
    <w:rsid w:val="000351F3"/>
    <w:rsid w:val="000F7F2E"/>
    <w:rsid w:val="001414DE"/>
    <w:rsid w:val="001E1D38"/>
    <w:rsid w:val="003F5161"/>
    <w:rsid w:val="005778DF"/>
    <w:rsid w:val="00595CCE"/>
    <w:rsid w:val="00595E4A"/>
    <w:rsid w:val="00620A13"/>
    <w:rsid w:val="006219D9"/>
    <w:rsid w:val="00692F64"/>
    <w:rsid w:val="00724A0C"/>
    <w:rsid w:val="00784EBD"/>
    <w:rsid w:val="00791A7F"/>
    <w:rsid w:val="007C3F8D"/>
    <w:rsid w:val="007D652B"/>
    <w:rsid w:val="007F0B9C"/>
    <w:rsid w:val="00847859"/>
    <w:rsid w:val="008F3681"/>
    <w:rsid w:val="00982311"/>
    <w:rsid w:val="0099455E"/>
    <w:rsid w:val="00A17FEB"/>
    <w:rsid w:val="00A66CD8"/>
    <w:rsid w:val="00AA039E"/>
    <w:rsid w:val="00B620E1"/>
    <w:rsid w:val="00B92D0E"/>
    <w:rsid w:val="00D51BB2"/>
    <w:rsid w:val="00EC5081"/>
    <w:rsid w:val="00F84F9A"/>
    <w:rsid w:val="00F93CEE"/>
    <w:rsid w:val="00FC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1391DF"/>
  <w15:chartTrackingRefBased/>
  <w15:docId w15:val="{10C5C54B-0873-40EC-B256-41D2430B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4D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B9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EB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84EBD"/>
  </w:style>
  <w:style w:type="paragraph" w:styleId="Footer">
    <w:name w:val="footer"/>
    <w:basedOn w:val="Normal"/>
    <w:link w:val="FooterChar"/>
    <w:uiPriority w:val="99"/>
    <w:unhideWhenUsed/>
    <w:rsid w:val="00784EB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4EBD"/>
  </w:style>
  <w:style w:type="character" w:customStyle="1" w:styleId="Heading1Char">
    <w:name w:val="Heading 1 Char"/>
    <w:basedOn w:val="DefaultParagraphFont"/>
    <w:link w:val="Heading1"/>
    <w:uiPriority w:val="9"/>
    <w:rsid w:val="007F0B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F0B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F0B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1414DE"/>
    <w:rPr>
      <w:color w:val="0000FF"/>
      <w:u w:val="single"/>
    </w:rPr>
  </w:style>
  <w:style w:type="table" w:styleId="TableGrid">
    <w:name w:val="Table Grid"/>
    <w:basedOn w:val="TableNormal"/>
    <w:uiPriority w:val="39"/>
    <w:rsid w:val="00F8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1BB2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0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Paton, Neil</dc:creator>
  <cp:keywords/>
  <dc:description/>
  <cp:lastModifiedBy>Beca Davies</cp:lastModifiedBy>
  <cp:revision>2</cp:revision>
  <dcterms:created xsi:type="dcterms:W3CDTF">2017-09-13T14:24:00Z</dcterms:created>
  <dcterms:modified xsi:type="dcterms:W3CDTF">2017-09-13T14:24:00Z</dcterms:modified>
</cp:coreProperties>
</file>