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Ffurflen Gais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Academi Amaeth 2025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Cyn i chi gwblhau'r ffurflen gais ar gyfer yr Academi Amaeth, hoffem bwysleisio ychydig o bwyntiau allweddol.</w:t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Disgwylir i ymgeiswyr llwyddiannus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ymrwymo’n llawn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broses yr Academi Amaeth a rhaid mynychu pob sesiwn a chyrraedd yn brydlon. Gallai methu ymrwymo i’r rhaglen heb reswm dilys arwain at gael eich diarddel a bydd gofyn i chi ad-dalu costau. Mae’r dyddiadau ar gyfer yr Academi Amaeth wedi’u cytuno fel a ganlyn:.</w:t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264"/>
        <w:gridCol w:w="3973"/>
        <w:gridCol w:w="2779"/>
        <w:tblGridChange w:id="0">
          <w:tblGrid>
            <w:gridCol w:w="2264"/>
            <w:gridCol w:w="3973"/>
            <w:gridCol w:w="2779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Bydd seremoni yr Academi Amaeth yn cael ei chynnal yn Sioe Frenhinol Cymru yn Llanelwedd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Ddydd Mawrth 22 Gorffennaf 2025.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Sesiwn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0F">
            <w:pPr>
              <w:spacing w:after="18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b3b3b"/>
                <w:sz w:val="24"/>
                <w:szCs w:val="24"/>
                <w:rtl w:val="0"/>
              </w:rPr>
              <w:t xml:space="preserve">Ceredigion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10">
            <w:pPr>
              <w:spacing w:after="18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b3b3b"/>
                <w:sz w:val="24"/>
                <w:szCs w:val="24"/>
                <w:rtl w:val="0"/>
              </w:rPr>
              <w:t xml:space="preserve">12 - 14 Medi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Sesiwn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12">
            <w:pPr>
              <w:spacing w:after="18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b3b3b"/>
                <w:sz w:val="24"/>
                <w:szCs w:val="24"/>
                <w:rtl w:val="0"/>
              </w:rPr>
              <w:t xml:space="preserve">Siapan*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br w:type="textWrapping"/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13">
            <w:pPr>
              <w:spacing w:after="18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b3b3b"/>
                <w:sz w:val="24"/>
                <w:szCs w:val="24"/>
                <w:rtl w:val="0"/>
              </w:rPr>
              <w:t xml:space="preserve">29 Medi - 4 Hydref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Sesiwn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15">
            <w:pPr>
              <w:spacing w:after="18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b3b3b"/>
                <w:sz w:val="24"/>
                <w:szCs w:val="24"/>
                <w:rtl w:val="0"/>
              </w:rPr>
              <w:t xml:space="preserve">TBC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br w:type="textWrapping"/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16">
            <w:pPr>
              <w:spacing w:after="18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b3b3b"/>
                <w:sz w:val="24"/>
                <w:szCs w:val="24"/>
                <w:rtl w:val="0"/>
              </w:rPr>
              <w:t xml:space="preserve">7 - 9 Tachwedd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Arial" w:cs="Arial" w:eastAsia="Arial" w:hAnsi="Arial"/>
                <w:b w:val="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Bydd seremoni yr Academi Amaeth yn cael ei chynnal yn y Ffair Aeaf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Ddydd Llun 24 Tachwedd 2025.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hd w:fill="ffffff" w:val="clear"/>
        <w:spacing w:after="180" w:line="240" w:lineRule="auto"/>
        <w:rPr>
          <w:rFonts w:ascii="Arial" w:cs="Arial" w:eastAsia="Arial" w:hAnsi="Arial"/>
          <w:color w:val="3b3b3b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3b3b3b"/>
          <w:sz w:val="26"/>
          <w:szCs w:val="26"/>
          <w:rtl w:val="0"/>
        </w:rPr>
        <w:t xml:space="preserve">*Mae posibilrwydd y gallai lleoliadau ar gyfer y teithiau astudio tramor newid o ganlyniad i ffactorau allanol.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180" w:lin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color w:val="3b3b3b"/>
          <w:sz w:val="24"/>
          <w:szCs w:val="24"/>
          <w:rtl w:val="0"/>
        </w:rPr>
        <w:t xml:space="preserve">Rhaid i ymgeiswyr ar gyfer yr Academi Amaeth fod dros 21 oed. Gall ymgeiswyr o dan 21 oed wneud cais am Academi yr Ifanc. Rhaid i bob ymgeisydd fod wedi cofrestru gyda Cyswllt Ffermio a rhaid iddynt gwblhau Cynllun Datblygu Personol ar eu cyfrif BOSS.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Bydd y ffenestr ymgeisio yn aros ar agor tan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12:00pm ddydd Mawrth 20 Mai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Dylid e-bostio ffurflenni cais wedi eu cwblhau at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awel.jones2@mentera.cymru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29n3zojeuz6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Cyfweliadau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an21zostxv2c" w:id="3"/>
      <w:bookmarkEnd w:id="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Disgwylir i ymgeiswyr ar y rhestr fer ymgymryd â chyfweliad gyda phanel o feirniaid yn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Swyddfa Mentera, Aberystwyth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Cynhelir y cyfweliadau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Ddydd Iau 29 Mai 2025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Defnyddiwch y blwch isod i nodi os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 fyddwch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yn gallu ymgymryd â chyfweliad ar y dyddiad hyn.</w:t>
      </w:r>
      <w:r w:rsidDel="00000000" w:rsidR="00000000" w:rsidRPr="00000000">
        <w:rPr>
          <w:rtl w:val="0"/>
        </w:rPr>
      </w:r>
    </w:p>
    <w:tbl>
      <w:tblPr>
        <w:tblStyle w:val="Table2"/>
        <w:tblW w:w="9242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2"/>
        <w:tblGridChange w:id="0">
          <w:tblGrid>
            <w:gridCol w:w="92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b w:val="1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Am wybodaeth bellach, ewch i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4"/>
          <w:szCs w:val="24"/>
          <w:u w:val="single"/>
          <w:rtl w:val="0"/>
        </w:rPr>
        <w:t xml:space="preserve">www.llyw.cymru/cyswlltffermio</w:t>
      </w: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neu cysylltwch â’ch Swyddog Datblygu lleol.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Arial" w:cs="Arial" w:eastAsia="Arial" w:hAnsi="Arial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3.999999999998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284"/>
        <w:gridCol w:w="1523"/>
        <w:gridCol w:w="144"/>
        <w:gridCol w:w="34"/>
        <w:gridCol w:w="567"/>
        <w:gridCol w:w="105"/>
        <w:gridCol w:w="318"/>
        <w:gridCol w:w="640"/>
        <w:gridCol w:w="638"/>
        <w:gridCol w:w="283"/>
        <w:gridCol w:w="886"/>
        <w:gridCol w:w="1949"/>
        <w:tblGridChange w:id="0">
          <w:tblGrid>
            <w:gridCol w:w="1843"/>
            <w:gridCol w:w="284"/>
            <w:gridCol w:w="1523"/>
            <w:gridCol w:w="144"/>
            <w:gridCol w:w="34"/>
            <w:gridCol w:w="567"/>
            <w:gridCol w:w="105"/>
            <w:gridCol w:w="318"/>
            <w:gridCol w:w="640"/>
            <w:gridCol w:w="638"/>
            <w:gridCol w:w="283"/>
            <w:gridCol w:w="886"/>
            <w:gridCol w:w="1949"/>
          </w:tblGrid>
        </w:tblGridChange>
      </w:tblGrid>
      <w:tr>
        <w:trPr>
          <w:cantSplit w:val="0"/>
          <w:tblHeader w:val="0"/>
        </w:trPr>
        <w:tc>
          <w:tcPr>
            <w:gridSpan w:val="13"/>
            <w:shd w:fill="ffffff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highlight w:val="white"/>
                <w:rtl w:val="0"/>
              </w:rPr>
              <w:t xml:space="preserve">Adran 1 – Manylion cyswllt yr ymgeisydd: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Enw: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Cyfeiriad: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Cod Post: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Rhif Ffôn: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Rhif ffôn Symudol: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E-bost: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Dyddiad Geni: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Perthynas â’r busnes:</w:t>
            </w:r>
          </w:p>
        </w:tc>
        <w:tc>
          <w:tcPr>
            <w:gridSpan w:val="1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Rhif Cyfeirnod Unigryw Busnes*:</w:t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BAS _ _ _ _ _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Rhif Cyfeirnod Cyswllt Unigryw*: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 _ _ _ _ _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Adran 2 – Addysg a chymwysterau</w:t>
            </w:r>
          </w:p>
        </w:tc>
      </w:tr>
      <w:tr>
        <w:trPr>
          <w:cantSplit w:val="0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Darparwch wybodaeth am eich cymwysterau: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Sefydliad e.e. ysgol/coleg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Dyddiad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Cymhwyster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Pwnc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Rhowch fanylion am unrhyw gyrsiau byr a fynychwyd neu gymwysterau pellach yr ydych wedi’u hennill::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Sefydliad e.e. ysgol/coleg/darparwr hyfforddiant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Dyddiad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Cymhwyster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Pwnc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Adran 3 – Manylion cyflogaeth presennol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Swydd bresennol:</w:t>
            </w:r>
          </w:p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Cyflogwr:</w:t>
            </w:r>
          </w:p>
        </w:tc>
      </w:tr>
      <w:tr>
        <w:trPr>
          <w:cantSplit w:val="0"/>
          <w:trHeight w:val="2631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Disgrifiad o’ch dyletswyddau:</w:t>
            </w:r>
          </w:p>
          <w:p w:rsidR="00000000" w:rsidDel="00000000" w:rsidP="00000000" w:rsidRDefault="00000000" w:rsidRPr="00000000" w14:paraId="000001D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Swyddi yn y gorffennol (os yw’n berthnasol):</w:t>
            </w:r>
          </w:p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Cyflogwr: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F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Dyddiad cychwyn y swydd:</w:t>
            </w:r>
          </w:p>
          <w:p w:rsidR="00000000" w:rsidDel="00000000" w:rsidP="00000000" w:rsidRDefault="00000000" w:rsidRPr="00000000" w14:paraId="0000020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20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Dyddiad gorffen y swydd:</w:t>
            </w:r>
          </w:p>
        </w:tc>
      </w:tr>
      <w:tr>
        <w:trPr>
          <w:cantSplit w:val="0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20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Disgrifiad o’ch dyletswyddau:</w:t>
            </w:r>
          </w:p>
          <w:p w:rsidR="00000000" w:rsidDel="00000000" w:rsidP="00000000" w:rsidRDefault="00000000" w:rsidRPr="00000000" w14:paraId="0000020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Cyflogwr: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Dyddiad cychwyn y swydd:</w:t>
            </w:r>
          </w:p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23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Dyddiad gorffen y swydd:</w:t>
            </w:r>
          </w:p>
        </w:tc>
      </w:tr>
      <w:tr>
        <w:trPr>
          <w:cantSplit w:val="0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23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Disgrifiad o’ch dyletswyddau:</w:t>
            </w:r>
          </w:p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shd w:fill="ffffff" w:val="clear"/>
          </w:tcPr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Adran 4 – Manylion gwaith gwirfoddol o fewn y diwydiant :</w:t>
            </w:r>
          </w:p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fff" w:val="clear"/>
          </w:tcPr>
          <w:p w:rsidR="00000000" w:rsidDel="00000000" w:rsidP="00000000" w:rsidRDefault="00000000" w:rsidRPr="00000000" w14:paraId="00000256">
            <w:pPr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Enw’r Sefydliad/Mudiad:</w:t>
            </w:r>
          </w:p>
        </w:tc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Swydd: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fff" w:val="clear"/>
          </w:tcPr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fff" w:val="clear"/>
          </w:tcPr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fff" w:val="clear"/>
          </w:tcPr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283">
            <w:pPr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fff" w:val="clear"/>
          </w:tcPr>
          <w:p w:rsidR="00000000" w:rsidDel="00000000" w:rsidP="00000000" w:rsidRDefault="00000000" w:rsidRPr="00000000" w14:paraId="0000028A">
            <w:pPr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290">
            <w:pPr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fff" w:val="clear"/>
          </w:tcPr>
          <w:p w:rsidR="00000000" w:rsidDel="00000000" w:rsidP="00000000" w:rsidRDefault="00000000" w:rsidRPr="00000000" w14:paraId="00000297">
            <w:pPr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29D">
            <w:pPr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A4">
            <w:pPr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AA">
            <w:pPr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B1">
            <w:pPr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E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959.0" w:type="dxa"/>
              <w:jc w:val="left"/>
              <w:tblBorders>
                <w:top w:color="7f7f7f" w:space="0" w:sz="4" w:val="single"/>
                <w:left w:color="000000" w:space="0" w:sz="4" w:val="single"/>
                <w:bottom w:color="7f7f7f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959"/>
              <w:tblGridChange w:id="0">
                <w:tblGrid>
                  <w:gridCol w:w="895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BF">
                  <w:pPr>
                    <w:pBdr>
                      <w:top w:color="000000" w:space="1" w:sz="8" w:val="single"/>
                      <w:left w:color="000000" w:space="4" w:sz="4" w:val="single"/>
                      <w:bottom w:color="000000" w:space="1" w:sz="8" w:val="single"/>
                      <w:right w:color="000000" w:space="4" w:sz="8" w:val="single"/>
                    </w:pBdr>
                    <w:spacing w:after="0" w:line="240" w:lineRule="auto"/>
                    <w:rPr>
                      <w:rFonts w:ascii="Arial" w:cs="Arial" w:eastAsia="Arial" w:hAnsi="Arial"/>
                      <w:color w:val="222222"/>
                      <w:sz w:val="28"/>
                      <w:szCs w:val="28"/>
                      <w:highlight w:val="whit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8"/>
                      <w:szCs w:val="28"/>
                      <w:rtl w:val="0"/>
                    </w:rPr>
                    <w:t xml:space="preserve">Adran 5  -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22222"/>
                      <w:sz w:val="28"/>
                      <w:szCs w:val="28"/>
                      <w:highlight w:val="white"/>
                      <w:rtl w:val="0"/>
                    </w:rPr>
                    <w:t xml:space="preserve">Dim mwy na 150 gair</w:t>
                  </w:r>
                </w:p>
                <w:p w:rsidR="00000000" w:rsidDel="00000000" w:rsidP="00000000" w:rsidRDefault="00000000" w:rsidRPr="00000000" w14:paraId="000002C0">
                  <w:pPr>
                    <w:pBdr>
                      <w:top w:color="000000" w:space="1" w:sz="8" w:val="single"/>
                      <w:left w:color="000000" w:space="4" w:sz="4" w:val="single"/>
                      <w:bottom w:color="000000" w:space="1" w:sz="8" w:val="single"/>
                      <w:right w:color="000000" w:space="4" w:sz="8" w:val="single"/>
                    </w:pBdr>
                    <w:spacing w:after="0" w:line="240" w:lineRule="auto"/>
                    <w:rPr>
                      <w:rFonts w:ascii="Arial" w:cs="Arial" w:eastAsia="Arial" w:hAnsi="Arial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C1">
                  <w:pPr>
                    <w:pBdr>
                      <w:top w:color="000000" w:space="1" w:sz="8" w:val="single"/>
                      <w:left w:color="000000" w:space="4" w:sz="4" w:val="single"/>
                      <w:bottom w:color="000000" w:space="1" w:sz="8" w:val="single"/>
                      <w:right w:color="000000" w:space="4" w:sz="8" w:val="single"/>
                    </w:pBd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Rhowch fywgraffiad 100-150 gair amdanoch chi, eich cefndir a’ch diddordebau: </w:t>
                  </w:r>
                </w:p>
                <w:p w:rsidR="00000000" w:rsidDel="00000000" w:rsidP="00000000" w:rsidRDefault="00000000" w:rsidRPr="00000000" w14:paraId="000002C2">
                  <w:pPr>
                    <w:pBdr>
                      <w:top w:color="000000" w:space="1" w:sz="8" w:val="single"/>
                      <w:left w:color="000000" w:space="4" w:sz="4" w:val="single"/>
                      <w:bottom w:color="000000" w:space="1" w:sz="8" w:val="single"/>
                      <w:right w:color="000000" w:space="4" w:sz="8" w:val="single"/>
                    </w:pBd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C3">
                  <w:pPr>
                    <w:pBdr>
                      <w:top w:color="000000" w:space="1" w:sz="8" w:val="single"/>
                      <w:left w:color="000000" w:space="4" w:sz="4" w:val="single"/>
                      <w:bottom w:color="000000" w:space="1" w:sz="8" w:val="single"/>
                      <w:right w:color="000000" w:space="4" w:sz="8" w:val="single"/>
                    </w:pBd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C4">
                  <w:pPr>
                    <w:pBdr>
                      <w:top w:color="000000" w:space="1" w:sz="8" w:val="single"/>
                      <w:left w:color="000000" w:space="4" w:sz="4" w:val="single"/>
                      <w:bottom w:color="000000" w:space="1" w:sz="8" w:val="single"/>
                      <w:right w:color="000000" w:space="4" w:sz="8" w:val="single"/>
                    </w:pBd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C5">
                  <w:pPr>
                    <w:pBdr>
                      <w:top w:color="000000" w:space="1" w:sz="8" w:val="single"/>
                      <w:left w:color="000000" w:space="4" w:sz="4" w:val="single"/>
                      <w:bottom w:color="000000" w:space="1" w:sz="8" w:val="single"/>
                      <w:right w:color="000000" w:space="4" w:sz="8" w:val="single"/>
                    </w:pBd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C6">
                  <w:pPr>
                    <w:pBdr>
                      <w:top w:color="000000" w:space="1" w:sz="8" w:val="single"/>
                      <w:left w:color="000000" w:space="4" w:sz="4" w:val="single"/>
                      <w:bottom w:color="000000" w:space="1" w:sz="8" w:val="single"/>
                      <w:right w:color="000000" w:space="4" w:sz="8" w:val="single"/>
                    </w:pBd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C7">
                  <w:pPr>
                    <w:pBdr>
                      <w:top w:color="000000" w:space="1" w:sz="8" w:val="single"/>
                      <w:left w:color="000000" w:space="4" w:sz="4" w:val="single"/>
                      <w:bottom w:color="000000" w:space="1" w:sz="8" w:val="single"/>
                      <w:right w:color="000000" w:space="4" w:sz="8" w:val="single"/>
                    </w:pBd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C8">
                  <w:pPr>
                    <w:pBdr>
                      <w:top w:color="000000" w:space="1" w:sz="8" w:val="single"/>
                      <w:left w:color="000000" w:space="4" w:sz="4" w:val="single"/>
                      <w:bottom w:color="000000" w:space="1" w:sz="8" w:val="single"/>
                      <w:right w:color="000000" w:space="4" w:sz="8" w:val="single"/>
                    </w:pBd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C9">
                  <w:pPr>
                    <w:pBdr>
                      <w:top w:color="000000" w:space="1" w:sz="8" w:val="single"/>
                      <w:left w:color="000000" w:space="4" w:sz="4" w:val="single"/>
                      <w:bottom w:color="000000" w:space="1" w:sz="8" w:val="single"/>
                      <w:right w:color="000000" w:space="4" w:sz="8" w:val="single"/>
                    </w:pBd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CA">
                  <w:pPr>
                    <w:pBdr>
                      <w:top w:color="000000" w:space="1" w:sz="8" w:val="single"/>
                      <w:left w:color="000000" w:space="4" w:sz="4" w:val="single"/>
                      <w:bottom w:color="000000" w:space="1" w:sz="8" w:val="single"/>
                      <w:right w:color="000000" w:space="4" w:sz="8" w:val="single"/>
                    </w:pBd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CB">
                  <w:pPr>
                    <w:pBdr>
                      <w:top w:color="000000" w:space="1" w:sz="8" w:val="single"/>
                      <w:left w:color="000000" w:space="4" w:sz="4" w:val="single"/>
                      <w:bottom w:color="000000" w:space="1" w:sz="8" w:val="single"/>
                      <w:right w:color="000000" w:space="4" w:sz="8" w:val="single"/>
                    </w:pBd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CC">
                  <w:pPr>
                    <w:pBdr>
                      <w:top w:color="000000" w:space="1" w:sz="8" w:val="single"/>
                      <w:left w:color="000000" w:space="4" w:sz="4" w:val="single"/>
                      <w:bottom w:color="000000" w:space="1" w:sz="8" w:val="single"/>
                      <w:right w:color="000000" w:space="4" w:sz="8" w:val="single"/>
                    </w:pBd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CD">
                  <w:pPr>
                    <w:pBdr>
                      <w:top w:color="000000" w:space="1" w:sz="8" w:val="single"/>
                      <w:left w:color="000000" w:space="4" w:sz="4" w:val="single"/>
                      <w:bottom w:color="000000" w:space="1" w:sz="8" w:val="single"/>
                      <w:right w:color="000000" w:space="4" w:sz="8" w:val="single"/>
                    </w:pBd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CE">
                  <w:pPr>
                    <w:pBdr>
                      <w:top w:color="000000" w:space="1" w:sz="8" w:val="single"/>
                      <w:left w:color="000000" w:space="4" w:sz="4" w:val="single"/>
                      <w:bottom w:color="000000" w:space="1" w:sz="8" w:val="single"/>
                      <w:right w:color="000000" w:space="4" w:sz="8" w:val="single"/>
                    </w:pBd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13"/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DD">
            <w:pPr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Adran 6 –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Dim mwy na 250 o eiriau</w:t>
            </w:r>
          </w:p>
          <w:p w:rsidR="00000000" w:rsidDel="00000000" w:rsidP="00000000" w:rsidRDefault="00000000" w:rsidRPr="00000000" w14:paraId="000002D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Amlinellwch eich cynlluniau i’r dyfodol a’ch dyheadau ar gyfer eich busnes presennol: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0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0" w:sz="8" w:val="single"/>
        </w:pBd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Adran 7 –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Dim mwy na 250 o eiriau</w:t>
      </w:r>
    </w:p>
    <w:p w:rsidR="00000000" w:rsidDel="00000000" w:rsidP="00000000" w:rsidRDefault="00000000" w:rsidRPr="00000000" w14:paraId="00000301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0" w:sz="8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0" w:sz="8" w:val="single"/>
        </w:pBd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Dewiswch y busnes rydych chi yn ei edmygu fwyaf ac eglurwch pam:</w:t>
      </w:r>
    </w:p>
    <w:p w:rsidR="00000000" w:rsidDel="00000000" w:rsidP="00000000" w:rsidRDefault="00000000" w:rsidRPr="00000000" w14:paraId="00000303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0" w:sz="8" w:val="single"/>
        </w:pBd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0" w:sz="8" w:val="single"/>
        </w:pBd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0" w:sz="8" w:val="single"/>
        </w:pBd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0" w:sz="8" w:val="single"/>
        </w:pBd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0" w:sz="8" w:val="single"/>
        </w:pBd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0" w:sz="8" w:val="single"/>
        </w:pBd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0" w:sz="8" w:val="single"/>
        </w:pBd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0" w:sz="8" w:val="single"/>
        </w:pBd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0" w:sz="8" w:val="single"/>
        </w:pBd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0" w:sz="8" w:val="single"/>
        </w:pBd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0" w:sz="8" w:val="single"/>
        </w:pBd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0" w:sz="8" w:val="single"/>
        </w:pBd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0" w:sz="8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0" w:sz="8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56.0" w:type="dxa"/>
        <w:jc w:val="left"/>
        <w:tblInd w:w="-284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Arial" w:cs="Arial" w:eastAsia="Arial" w:hAnsi="Arial"/>
                <w:color w:val="222222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Adran 8  -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8"/>
                <w:szCs w:val="28"/>
                <w:highlight w:val="white"/>
                <w:rtl w:val="0"/>
              </w:rPr>
              <w:t xml:space="preserve">Dim mwy na 150 o eiriau</w:t>
            </w:r>
          </w:p>
          <w:p w:rsidR="00000000" w:rsidDel="00000000" w:rsidP="00000000" w:rsidRDefault="00000000" w:rsidRPr="00000000" w14:paraId="00000316">
            <w:pPr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Sut ydych chi’n gobeithio ei elwa o fod yn rhan o’r Academi Amaeth os yw eich cais yn llwyddiannus? </w:t>
            </w:r>
          </w:p>
          <w:p w:rsidR="00000000" w:rsidDel="00000000" w:rsidP="00000000" w:rsidRDefault="00000000" w:rsidRPr="00000000" w14:paraId="000003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286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0"/>
        <w:gridCol w:w="962"/>
        <w:gridCol w:w="3366"/>
        <w:gridCol w:w="1164"/>
        <w:gridCol w:w="2284"/>
        <w:tblGridChange w:id="0">
          <w:tblGrid>
            <w:gridCol w:w="1510"/>
            <w:gridCol w:w="962"/>
            <w:gridCol w:w="3366"/>
            <w:gridCol w:w="1164"/>
            <w:gridCol w:w="2284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4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Adran 9 – Datganiad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Yr wyf i [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YCHWANEGWCH EICH ENW]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yn dymuno ymgeisio am le ar Academi Amaeth Cyswllt Ffermio.  </w:t>
            </w:r>
          </w:p>
          <w:p w:rsidR="00000000" w:rsidDel="00000000" w:rsidP="00000000" w:rsidRDefault="00000000" w:rsidRPr="00000000" w14:paraId="0000032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Mae’r holl wybodaeth a ddarperir yn y cais hwn yn wir ac yn gywir.</w:t>
            </w:r>
          </w:p>
          <w:p w:rsidR="00000000" w:rsidDel="00000000" w:rsidP="00000000" w:rsidRDefault="00000000" w:rsidRPr="00000000" w14:paraId="0000032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Wrth gyflwyno’r cais hwn rwy’n cytuno i’m henw gael ei roi gerbron y Panel o Feirniaid.  </w:t>
            </w:r>
          </w:p>
          <w:p w:rsidR="00000000" w:rsidDel="00000000" w:rsidP="00000000" w:rsidRDefault="00000000" w:rsidRPr="00000000" w14:paraId="0000032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Rwy’n deall y disgwylir i ymgeiswyr llwyddiannus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ymrwymo’n llawn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 broses yr Academi Amaeth a rhaid mynychu pob un o’r sesiynau a chyrraedd yn brydlon ac yn broffesiynol. Rwy’n deall y gallai methu ag ymrwymo i’r rhaglen arwain at gael fy niarddel a bydd gofyn i mi ad-dalu costau.      </w:t>
            </w:r>
          </w:p>
          <w:p w:rsidR="00000000" w:rsidDel="00000000" w:rsidP="00000000" w:rsidRDefault="00000000" w:rsidRPr="00000000" w14:paraId="0000033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Rwy’n cytuno i gymryd rhan mewn gweithgareddau hyrwyddo/marchnata a all ddeillio o’r rhaglen.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33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Mae gennyf basbort sydd yn ddilys tan o leiaf mis Mai 2026 (6 mis ar ôl y daith) ac mae gennyf hawl i deithio i Ganada ar gyfer y daith astudio.</w:t>
            </w:r>
          </w:p>
          <w:p w:rsidR="00000000" w:rsidDel="00000000" w:rsidP="00000000" w:rsidRDefault="00000000" w:rsidRPr="00000000" w14:paraId="0000033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Llofnod:</w:t>
            </w:r>
          </w:p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Dyddiad:</w:t>
            </w:r>
          </w:p>
        </w:tc>
        <w:tc>
          <w:tcPr/>
          <w:p w:rsidR="00000000" w:rsidDel="00000000" w:rsidP="00000000" w:rsidRDefault="00000000" w:rsidRPr="00000000" w14:paraId="0000033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340">
            <w:pPr>
              <w:spacing w:after="0" w:line="240" w:lineRule="auto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4"/>
                <w:szCs w:val="24"/>
                <w:rtl w:val="0"/>
              </w:rPr>
              <w:t xml:space="preserve">Teipiwch eich enw uchod os ydych chi'n cwblhau ffurflen electroneg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.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Adran 10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Geirda.  Rhowch enw a manylion cyswllt yr unigolyn sy’n fodlon cefnogi eich cais.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34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Enw: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34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Sefydliad: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35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35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Sut mae’r unigolyn hwn eich adnabod?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35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Rhif Ffôn: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35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36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E-bost: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7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18" w:left="1440" w:right="1440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9">
    <w:pPr>
      <w:tabs>
        <w:tab w:val="left" w:leader="none" w:pos="720"/>
        <w:tab w:val="left" w:leader="none" w:pos="1440"/>
        <w:tab w:val="left" w:leader="none" w:pos="2160"/>
        <w:tab w:val="left" w:leader="none" w:pos="2895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color w:val="000000"/>
        <w:rtl w:val="0"/>
      </w:rPr>
      <w:t xml:space="preserve">QMS - CFF AA 01 </w:t>
    </w:r>
    <w:r w:rsidDel="00000000" w:rsidR="00000000" w:rsidRPr="00000000">
      <w:rPr>
        <w:rtl w:val="0"/>
      </w:rPr>
      <w:t xml:space="preserve">B&amp;A 2025</w:t>
    </w:r>
    <w:r w:rsidDel="00000000" w:rsidR="00000000" w:rsidRPr="00000000">
      <w:rPr>
        <w:color w:val="000000"/>
        <w:rtl w:val="0"/>
      </w:rPr>
      <w:tab/>
    </w:r>
  </w:p>
  <w:p w:rsidR="00000000" w:rsidDel="00000000" w:rsidP="00000000" w:rsidRDefault="00000000" w:rsidRPr="00000000" w14:paraId="000003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680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92764" cy="753856"/>
          <wp:effectExtent b="0" l="0" r="0" t="0"/>
          <wp:docPr id="3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2764" cy="7538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680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114300" distR="114300">
          <wp:extent cx="1105535" cy="981075"/>
          <wp:effectExtent b="0" l="0" r="0" t="0"/>
          <wp:docPr descr="C:\Users\hotdesk\Downloads\Business(cym).jpg" id="315" name="image2.jpg"/>
          <a:graphic>
            <a:graphicData uri="http://schemas.openxmlformats.org/drawingml/2006/picture">
              <pic:pic>
                <pic:nvPicPr>
                  <pic:cNvPr descr="C:\Users\hotdesk\Downloads\Business(cym)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5535" cy="981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5619750</wp:posOffset>
          </wp:positionH>
          <wp:positionV relativeFrom="paragraph">
            <wp:posOffset>-212087</wp:posOffset>
          </wp:positionV>
          <wp:extent cx="790575" cy="1354455"/>
          <wp:effectExtent b="0" l="0" r="0" t="0"/>
          <wp:wrapSquare wrapText="bothSides" distB="0" distT="0" distL="114300" distR="114300"/>
          <wp:docPr descr="C:\Users\rachel.coles\Downloads\logo_cff.JPG" id="314" name="image3.jpg"/>
          <a:graphic>
            <a:graphicData uri="http://schemas.openxmlformats.org/drawingml/2006/picture">
              <pic:pic>
                <pic:nvPicPr>
                  <pic:cNvPr descr="C:\Users\rachel.coles\Downloads\logo_cff.JPG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575" cy="13544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  <w:rsid w:val="00191360"/>
    <w:pPr>
      <w:spacing w:after="200" w:line="276" w:lineRule="auto"/>
    </w:pPr>
    <w:rPr>
      <w:rFonts w:cs="Calibri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rsid w:val="0019136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locked w:val="1"/>
    <w:rsid w:val="00191360"/>
    <w:rPr>
      <w:rFonts w:ascii="Calibri" w:cs="Calibri" w:hAnsi="Calibri"/>
    </w:rPr>
  </w:style>
  <w:style w:type="paragraph" w:styleId="ListParagraph">
    <w:name w:val="List Paragraph"/>
    <w:basedOn w:val="Normal"/>
    <w:uiPriority w:val="99"/>
    <w:qFormat w:val="1"/>
    <w:rsid w:val="00FF5CC1"/>
    <w:pPr>
      <w:ind w:left="720"/>
    </w:pPr>
    <w:rPr>
      <w:rFonts w:eastAsia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 w:val="1"/>
    <w:rsid w:val="00C9606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C96060"/>
    <w:rPr>
      <w:rFonts w:ascii="Tahoma" w:cs="Tahoma" w:hAnsi="Tahoma"/>
      <w:sz w:val="16"/>
      <w:szCs w:val="16"/>
      <w:lang w:val="en-GB"/>
    </w:rPr>
  </w:style>
  <w:style w:type="table" w:styleId="TableGrid">
    <w:name w:val="Table Grid"/>
    <w:basedOn w:val="TableNormal"/>
    <w:uiPriority w:val="99"/>
    <w:locked w:val="1"/>
    <w:rsid w:val="00F008F7"/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AC23B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23BB"/>
    <w:rPr>
      <w:rFonts w:cs="Calibri"/>
      <w:lang w:eastAsia="en-US"/>
    </w:rPr>
  </w:style>
  <w:style w:type="character" w:styleId="Hyperlink">
    <w:name w:val="Hyperlink"/>
    <w:basedOn w:val="DefaultParagraphFont"/>
    <w:uiPriority w:val="99"/>
    <w:unhideWhenUsed w:val="1"/>
    <w:rsid w:val="001C5021"/>
    <w:rPr>
      <w:color w:val="0000ff" w:themeColor="hyperlink"/>
      <w:u w:val="single"/>
    </w:rPr>
  </w:style>
  <w:style w:type="paragraph" w:styleId="NoSpacing">
    <w:name w:val="No Spacing"/>
    <w:uiPriority w:val="1"/>
    <w:qFormat w:val="1"/>
    <w:rsid w:val="00E75066"/>
    <w:rPr>
      <w:rFonts w:cs="Calibri"/>
      <w:lang w:eastAsia="en-US"/>
    </w:rPr>
  </w:style>
  <w:style w:type="table" w:styleId="PlainTable21" w:customStyle="1">
    <w:name w:val="Plain Table 21"/>
    <w:basedOn w:val="TableNormal"/>
    <w:uiPriority w:val="42"/>
    <w:rsid w:val="00303019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paragraph" w:styleId="Title">
    <w:name w:val="Title"/>
    <w:basedOn w:val="Normal"/>
    <w:next w:val="Normal"/>
    <w:link w:val="TitleChar"/>
    <w:qFormat w:val="1"/>
    <w:locked w:val="1"/>
    <w:rsid w:val="00303019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rsid w:val="00303019"/>
    <w:rPr>
      <w:rFonts w:asciiTheme="majorHAnsi" w:cstheme="majorBidi" w:eastAsiaTheme="majorEastAsia" w:hAnsiTheme="majorHAns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wel.jones2@mentera.cymru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18eEGUyAWS7i4ofC8J/nU4/IYA==">CgMxLjAyCGguZ2pkZ3hzMg5oLjI5bjN6b2pldXo2eTIJaC4zMGowemxsMg5oLmFuMjF6b3N0eHYyYzgAciExT2JkQ3J4QlU3T21ZTlVsYmlJTTRTSFprbTVVVkNJbEg=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2018-01-22T11:43:00Z</dcterms:created>
  <dc:creator>Eirwen Williams</dc:creator>
</cp:coreProperties>
</file>