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65"/>
      </w:tblGrid>
      <w:tr w:rsidR="00F80FE7" w:rsidRPr="00991428" w:rsidTr="005876B3">
        <w:trPr>
          <w:trHeight w:val="699"/>
        </w:trPr>
        <w:tc>
          <w:tcPr>
            <w:tcW w:w="9242" w:type="dxa"/>
            <w:gridSpan w:val="2"/>
            <w:tcBorders>
              <w:bottom w:val="single" w:sz="4" w:space="0" w:color="auto"/>
            </w:tcBorders>
            <w:shd w:val="clear" w:color="auto" w:fill="auto"/>
            <w:vAlign w:val="center"/>
          </w:tcPr>
          <w:p w:rsidR="00F80FE7" w:rsidRPr="002056FD" w:rsidRDefault="007500FF" w:rsidP="00F80FE7">
            <w:pPr>
              <w:jc w:val="center"/>
              <w:rPr>
                <w:rFonts w:ascii="Arial" w:hAnsi="Arial" w:cs="Arial"/>
                <w:b/>
                <w:sz w:val="28"/>
                <w:szCs w:val="28"/>
              </w:rPr>
            </w:pPr>
            <w:r>
              <w:rPr>
                <w:rFonts w:ascii="Arial" w:hAnsi="Arial" w:cs="Arial"/>
                <w:b/>
                <w:sz w:val="28"/>
                <w:szCs w:val="28"/>
              </w:rPr>
              <w:t>Food and Drink Wales Industry</w:t>
            </w:r>
            <w:r w:rsidR="00F80FE7" w:rsidRPr="002056FD">
              <w:rPr>
                <w:rFonts w:ascii="Arial" w:hAnsi="Arial" w:cs="Arial"/>
                <w:b/>
                <w:sz w:val="28"/>
                <w:szCs w:val="28"/>
              </w:rPr>
              <w:t xml:space="preserve"> Board </w:t>
            </w:r>
          </w:p>
        </w:tc>
      </w:tr>
      <w:tr w:rsidR="00F80FE7" w:rsidRPr="00CF13AF" w:rsidTr="005876B3">
        <w:trPr>
          <w:trHeight w:hRule="exact" w:val="454"/>
        </w:trPr>
        <w:tc>
          <w:tcPr>
            <w:tcW w:w="4077" w:type="dxa"/>
            <w:tcBorders>
              <w:bottom w:val="single" w:sz="4" w:space="0" w:color="auto"/>
              <w:right w:val="single" w:sz="4" w:space="0" w:color="auto"/>
            </w:tcBorders>
            <w:shd w:val="clear" w:color="auto" w:fill="FFFFFF" w:themeFill="background1"/>
            <w:vAlign w:val="center"/>
          </w:tcPr>
          <w:p w:rsidR="00F80FE7" w:rsidRPr="00BD5FA0" w:rsidRDefault="00F80FE7" w:rsidP="00F80FE7">
            <w:pPr>
              <w:jc w:val="right"/>
              <w:rPr>
                <w:rFonts w:ascii="Arial" w:hAnsi="Arial" w:cs="Arial"/>
                <w:b/>
              </w:rPr>
            </w:pPr>
            <w:r w:rsidRPr="00BD5FA0">
              <w:rPr>
                <w:rFonts w:ascii="Arial" w:hAnsi="Arial" w:cs="Arial"/>
                <w:b/>
              </w:rPr>
              <w:t>Date of Meeting:</w:t>
            </w:r>
          </w:p>
        </w:tc>
        <w:tc>
          <w:tcPr>
            <w:tcW w:w="5165" w:type="dxa"/>
            <w:tcBorders>
              <w:left w:val="single" w:sz="4" w:space="0" w:color="auto"/>
              <w:bottom w:val="single" w:sz="4" w:space="0" w:color="auto"/>
            </w:tcBorders>
            <w:shd w:val="clear" w:color="auto" w:fill="FFFFFF" w:themeFill="background1"/>
            <w:vAlign w:val="center"/>
          </w:tcPr>
          <w:p w:rsidR="00F80FE7" w:rsidRPr="00BD5FA0" w:rsidRDefault="001405D9" w:rsidP="003A7DDC">
            <w:pPr>
              <w:rPr>
                <w:rFonts w:ascii="Arial" w:hAnsi="Arial" w:cs="Arial"/>
              </w:rPr>
            </w:pPr>
            <w:r>
              <w:rPr>
                <w:rFonts w:ascii="Arial" w:hAnsi="Arial" w:cs="Arial"/>
              </w:rPr>
              <w:t>T</w:t>
            </w:r>
            <w:r w:rsidR="003A7DDC">
              <w:rPr>
                <w:rFonts w:ascii="Arial" w:hAnsi="Arial" w:cs="Arial"/>
              </w:rPr>
              <w:t>hursday 6</w:t>
            </w:r>
            <w:r w:rsidR="003A7DDC" w:rsidRPr="003A7DDC">
              <w:rPr>
                <w:rFonts w:ascii="Arial" w:hAnsi="Arial" w:cs="Arial"/>
                <w:vertAlign w:val="superscript"/>
              </w:rPr>
              <w:t>th</w:t>
            </w:r>
            <w:r w:rsidR="003A7DDC">
              <w:rPr>
                <w:rFonts w:ascii="Arial" w:hAnsi="Arial" w:cs="Arial"/>
              </w:rPr>
              <w:t xml:space="preserve"> September 2018</w:t>
            </w:r>
          </w:p>
        </w:tc>
      </w:tr>
      <w:tr w:rsidR="00F80FE7" w:rsidRPr="00CF13AF" w:rsidTr="005876B3">
        <w:trPr>
          <w:trHeight w:hRule="exact" w:val="454"/>
        </w:trPr>
        <w:tc>
          <w:tcPr>
            <w:tcW w:w="4077" w:type="dxa"/>
            <w:tcBorders>
              <w:top w:val="single" w:sz="4" w:space="0" w:color="auto"/>
              <w:bottom w:val="single" w:sz="4" w:space="0" w:color="auto"/>
              <w:right w:val="single" w:sz="4" w:space="0" w:color="auto"/>
            </w:tcBorders>
            <w:shd w:val="clear" w:color="auto" w:fill="FFFFFF" w:themeFill="background1"/>
            <w:vAlign w:val="center"/>
          </w:tcPr>
          <w:p w:rsidR="00F80FE7" w:rsidRPr="00BD5FA0" w:rsidRDefault="00F80FE7" w:rsidP="00F80FE7">
            <w:pPr>
              <w:jc w:val="right"/>
              <w:rPr>
                <w:rFonts w:ascii="Arial" w:hAnsi="Arial" w:cs="Arial"/>
                <w:b/>
              </w:rPr>
            </w:pPr>
            <w:r w:rsidRPr="00BD5FA0">
              <w:rPr>
                <w:rFonts w:ascii="Arial" w:hAnsi="Arial" w:cs="Arial"/>
                <w:b/>
              </w:rPr>
              <w:t>Time of Meeting:</w:t>
            </w:r>
          </w:p>
        </w:tc>
        <w:tc>
          <w:tcPr>
            <w:tcW w:w="5165" w:type="dxa"/>
            <w:tcBorders>
              <w:top w:val="single" w:sz="4" w:space="0" w:color="auto"/>
              <w:left w:val="single" w:sz="4" w:space="0" w:color="auto"/>
              <w:bottom w:val="single" w:sz="4" w:space="0" w:color="auto"/>
            </w:tcBorders>
            <w:shd w:val="clear" w:color="auto" w:fill="FFFFFF" w:themeFill="background1"/>
            <w:vAlign w:val="center"/>
          </w:tcPr>
          <w:p w:rsidR="00F80FE7" w:rsidRPr="00BD5FA0" w:rsidRDefault="003A7DDC" w:rsidP="00F80FE7">
            <w:pPr>
              <w:rPr>
                <w:rFonts w:ascii="Arial" w:hAnsi="Arial" w:cs="Arial"/>
              </w:rPr>
            </w:pPr>
            <w:r>
              <w:rPr>
                <w:rFonts w:ascii="Arial" w:hAnsi="Arial" w:cs="Arial"/>
              </w:rPr>
              <w:t>9</w:t>
            </w:r>
            <w:r w:rsidR="00F80FE7" w:rsidRPr="00BD5FA0">
              <w:rPr>
                <w:rFonts w:ascii="Arial" w:hAnsi="Arial" w:cs="Arial"/>
              </w:rPr>
              <w:t>:00 – 1</w:t>
            </w:r>
            <w:r>
              <w:rPr>
                <w:rFonts w:ascii="Arial" w:hAnsi="Arial" w:cs="Arial"/>
              </w:rPr>
              <w:t>6</w:t>
            </w:r>
            <w:r w:rsidR="00F80FE7" w:rsidRPr="00BD5FA0">
              <w:rPr>
                <w:rFonts w:ascii="Arial" w:hAnsi="Arial" w:cs="Arial"/>
              </w:rPr>
              <w:t>:00</w:t>
            </w:r>
          </w:p>
        </w:tc>
      </w:tr>
      <w:tr w:rsidR="00F80FE7" w:rsidRPr="00CF13AF" w:rsidTr="0097634C">
        <w:trPr>
          <w:trHeight w:hRule="exact" w:val="652"/>
        </w:trPr>
        <w:tc>
          <w:tcPr>
            <w:tcW w:w="4077" w:type="dxa"/>
            <w:tcBorders>
              <w:top w:val="single" w:sz="4" w:space="0" w:color="auto"/>
              <w:bottom w:val="single" w:sz="4" w:space="0" w:color="auto"/>
              <w:right w:val="single" w:sz="4" w:space="0" w:color="auto"/>
            </w:tcBorders>
            <w:shd w:val="clear" w:color="auto" w:fill="FFFFFF" w:themeFill="background1"/>
            <w:vAlign w:val="center"/>
          </w:tcPr>
          <w:p w:rsidR="00F80FE7" w:rsidRPr="00BD5FA0" w:rsidRDefault="00F80FE7" w:rsidP="00F80FE7">
            <w:pPr>
              <w:jc w:val="right"/>
              <w:rPr>
                <w:rFonts w:ascii="Arial" w:hAnsi="Arial" w:cs="Arial"/>
                <w:b/>
              </w:rPr>
            </w:pPr>
            <w:r w:rsidRPr="00BD5FA0">
              <w:rPr>
                <w:rFonts w:ascii="Arial" w:hAnsi="Arial" w:cs="Arial"/>
                <w:b/>
              </w:rPr>
              <w:t>Meeting Venue:</w:t>
            </w:r>
          </w:p>
        </w:tc>
        <w:tc>
          <w:tcPr>
            <w:tcW w:w="5165" w:type="dxa"/>
            <w:tcBorders>
              <w:top w:val="single" w:sz="4" w:space="0" w:color="auto"/>
              <w:left w:val="single" w:sz="4" w:space="0" w:color="auto"/>
              <w:bottom w:val="single" w:sz="4" w:space="0" w:color="auto"/>
            </w:tcBorders>
            <w:shd w:val="clear" w:color="auto" w:fill="FFFFFF" w:themeFill="background1"/>
            <w:vAlign w:val="center"/>
          </w:tcPr>
          <w:p w:rsidR="00F80FE7" w:rsidRDefault="0097634C" w:rsidP="00F80FE7">
            <w:pPr>
              <w:rPr>
                <w:rFonts w:ascii="Arial" w:hAnsi="Arial" w:cs="Arial"/>
              </w:rPr>
            </w:pPr>
            <w:proofErr w:type="spellStart"/>
            <w:r>
              <w:rPr>
                <w:rFonts w:ascii="Arial" w:hAnsi="Arial" w:cs="Arial"/>
              </w:rPr>
              <w:t>Meirionydd</w:t>
            </w:r>
            <w:proofErr w:type="spellEnd"/>
            <w:r>
              <w:rPr>
                <w:rFonts w:ascii="Arial" w:hAnsi="Arial" w:cs="Arial"/>
              </w:rPr>
              <w:t xml:space="preserve"> &amp; </w:t>
            </w:r>
            <w:proofErr w:type="spellStart"/>
            <w:r>
              <w:rPr>
                <w:rFonts w:ascii="Arial" w:hAnsi="Arial" w:cs="Arial"/>
              </w:rPr>
              <w:t>Penllyn</w:t>
            </w:r>
            <w:proofErr w:type="spellEnd"/>
            <w:r>
              <w:rPr>
                <w:rFonts w:ascii="Arial" w:hAnsi="Arial" w:cs="Arial"/>
              </w:rPr>
              <w:t xml:space="preserve"> Rooms, WG Offices, </w:t>
            </w:r>
            <w:r w:rsidR="003A7DDC">
              <w:rPr>
                <w:rFonts w:ascii="Arial" w:hAnsi="Arial" w:cs="Arial"/>
              </w:rPr>
              <w:t>Llandudno Junction</w:t>
            </w:r>
            <w:r w:rsidR="00F80FE7" w:rsidRPr="00BD5FA0">
              <w:rPr>
                <w:rFonts w:ascii="Arial" w:hAnsi="Arial" w:cs="Arial"/>
              </w:rPr>
              <w:t xml:space="preserve"> </w:t>
            </w:r>
          </w:p>
          <w:p w:rsidR="0097634C" w:rsidRPr="00BD5FA0" w:rsidRDefault="0097634C" w:rsidP="00F80FE7">
            <w:pPr>
              <w:rPr>
                <w:rFonts w:ascii="Arial" w:hAnsi="Arial" w:cs="Arial"/>
              </w:rPr>
            </w:pPr>
          </w:p>
        </w:tc>
      </w:tr>
      <w:tr w:rsidR="00F80FE7" w:rsidRPr="00CF13AF" w:rsidTr="005876B3">
        <w:trPr>
          <w:trHeight w:hRule="exact" w:val="454"/>
        </w:trPr>
        <w:tc>
          <w:tcPr>
            <w:tcW w:w="4077" w:type="dxa"/>
            <w:tcBorders>
              <w:top w:val="single" w:sz="4" w:space="0" w:color="auto"/>
              <w:bottom w:val="single" w:sz="4" w:space="0" w:color="auto"/>
              <w:right w:val="single" w:sz="4" w:space="0" w:color="auto"/>
            </w:tcBorders>
            <w:shd w:val="clear" w:color="auto" w:fill="FFFFFF" w:themeFill="background1"/>
            <w:vAlign w:val="center"/>
          </w:tcPr>
          <w:p w:rsidR="00F80FE7" w:rsidRPr="00BD5FA0" w:rsidRDefault="00F80FE7" w:rsidP="00F80FE7">
            <w:pPr>
              <w:jc w:val="right"/>
              <w:rPr>
                <w:rFonts w:ascii="Arial" w:hAnsi="Arial" w:cs="Arial"/>
                <w:b/>
              </w:rPr>
            </w:pPr>
            <w:r w:rsidRPr="00BD5FA0">
              <w:rPr>
                <w:rFonts w:ascii="Arial" w:hAnsi="Arial" w:cs="Arial"/>
                <w:b/>
              </w:rPr>
              <w:t>Chair</w:t>
            </w:r>
          </w:p>
        </w:tc>
        <w:tc>
          <w:tcPr>
            <w:tcW w:w="5165" w:type="dxa"/>
            <w:tcBorders>
              <w:top w:val="single" w:sz="4" w:space="0" w:color="auto"/>
              <w:left w:val="single" w:sz="4" w:space="0" w:color="auto"/>
              <w:bottom w:val="single" w:sz="4" w:space="0" w:color="auto"/>
            </w:tcBorders>
            <w:shd w:val="clear" w:color="auto" w:fill="FFFFFF" w:themeFill="background1"/>
            <w:vAlign w:val="center"/>
          </w:tcPr>
          <w:p w:rsidR="00F80FE7" w:rsidRPr="00BD5FA0" w:rsidRDefault="007500FF" w:rsidP="00F80FE7">
            <w:pPr>
              <w:rPr>
                <w:rFonts w:ascii="Arial" w:hAnsi="Arial" w:cs="Arial"/>
              </w:rPr>
            </w:pPr>
            <w:r>
              <w:rPr>
                <w:rFonts w:ascii="Arial" w:hAnsi="Arial" w:cs="Arial"/>
              </w:rPr>
              <w:t xml:space="preserve">Andy Richardson </w:t>
            </w:r>
          </w:p>
        </w:tc>
      </w:tr>
      <w:tr w:rsidR="00F80FE7" w:rsidRPr="00CF13AF" w:rsidTr="005876B3">
        <w:trPr>
          <w:trHeight w:hRule="exact" w:val="600"/>
        </w:trPr>
        <w:tc>
          <w:tcPr>
            <w:tcW w:w="4077" w:type="dxa"/>
            <w:tcBorders>
              <w:top w:val="single" w:sz="4" w:space="0" w:color="auto"/>
              <w:left w:val="nil"/>
              <w:bottom w:val="nil"/>
              <w:right w:val="nil"/>
            </w:tcBorders>
            <w:shd w:val="clear" w:color="auto" w:fill="FFFFFF" w:themeFill="background1"/>
            <w:vAlign w:val="center"/>
          </w:tcPr>
          <w:p w:rsidR="00F80FE7" w:rsidRPr="002056FD" w:rsidRDefault="00F80FE7" w:rsidP="00F80FE7">
            <w:pPr>
              <w:ind w:left="2880" w:hanging="2880"/>
              <w:rPr>
                <w:rFonts w:ascii="Arial" w:hAnsi="Arial" w:cs="Arial"/>
                <w:b/>
                <w:sz w:val="20"/>
              </w:rPr>
            </w:pPr>
          </w:p>
          <w:p w:rsidR="00F80FE7" w:rsidRPr="002056FD" w:rsidRDefault="00F80FE7" w:rsidP="002056FD">
            <w:pPr>
              <w:ind w:left="2880" w:hanging="2880"/>
              <w:rPr>
                <w:rFonts w:ascii="Arial" w:hAnsi="Arial" w:cs="Arial"/>
                <w:sz w:val="20"/>
              </w:rPr>
            </w:pPr>
            <w:r w:rsidRPr="002056FD">
              <w:rPr>
                <w:rFonts w:ascii="Arial" w:hAnsi="Arial" w:cs="Arial"/>
                <w:b/>
                <w:sz w:val="20"/>
              </w:rPr>
              <w:t>ATTENDEES:</w:t>
            </w:r>
            <w:r w:rsidRPr="002056FD">
              <w:rPr>
                <w:rFonts w:ascii="Arial" w:hAnsi="Arial" w:cs="Arial"/>
                <w:sz w:val="20"/>
              </w:rPr>
              <w:t xml:space="preserve"> </w:t>
            </w:r>
          </w:p>
        </w:tc>
        <w:tc>
          <w:tcPr>
            <w:tcW w:w="5165" w:type="dxa"/>
            <w:tcBorders>
              <w:top w:val="single" w:sz="4" w:space="0" w:color="auto"/>
              <w:left w:val="nil"/>
              <w:bottom w:val="nil"/>
              <w:right w:val="nil"/>
            </w:tcBorders>
            <w:shd w:val="clear" w:color="auto" w:fill="FFFFFF" w:themeFill="background1"/>
            <w:vAlign w:val="center"/>
          </w:tcPr>
          <w:p w:rsidR="00F80FE7" w:rsidRPr="00CF13AF" w:rsidRDefault="00F80FE7" w:rsidP="00F80FE7">
            <w:pPr>
              <w:rPr>
                <w:rFonts w:ascii="Verdana" w:hAnsi="Verdana" w:cs="Arial"/>
                <w:sz w:val="20"/>
                <w:szCs w:val="20"/>
              </w:rPr>
            </w:pPr>
          </w:p>
        </w:tc>
      </w:tr>
    </w:tbl>
    <w:p w:rsidR="004B1910" w:rsidRPr="002056FD" w:rsidRDefault="004B1910" w:rsidP="00F80FE7">
      <w:pPr>
        <w:rPr>
          <w:rFonts w:ascii="Arial" w:hAnsi="Arial" w:cs="Arial"/>
          <w:b/>
          <w:sz w:val="20"/>
        </w:rPr>
      </w:pPr>
    </w:p>
    <w:tbl>
      <w:tblPr>
        <w:tblStyle w:val="TableGrid"/>
        <w:tblW w:w="0" w:type="auto"/>
        <w:tblInd w:w="108" w:type="dxa"/>
        <w:tblLook w:val="04A0" w:firstRow="1" w:lastRow="0" w:firstColumn="1" w:lastColumn="0" w:noHBand="0" w:noVBand="1"/>
      </w:tblPr>
      <w:tblGrid>
        <w:gridCol w:w="3544"/>
        <w:gridCol w:w="5590"/>
      </w:tblGrid>
      <w:tr w:rsidR="004B1910" w:rsidRPr="001405D9" w:rsidTr="00C7769A">
        <w:tc>
          <w:tcPr>
            <w:tcW w:w="3544" w:type="dxa"/>
          </w:tcPr>
          <w:p w:rsidR="004B1910" w:rsidRPr="00477002" w:rsidRDefault="004B1910" w:rsidP="002056FD">
            <w:pPr>
              <w:rPr>
                <w:rFonts w:ascii="Arial" w:hAnsi="Arial" w:cs="Arial"/>
                <w:b/>
                <w:sz w:val="20"/>
              </w:rPr>
            </w:pPr>
            <w:r w:rsidRPr="00477002">
              <w:rPr>
                <w:rFonts w:ascii="Arial" w:hAnsi="Arial" w:cs="Arial"/>
                <w:b/>
                <w:sz w:val="20"/>
              </w:rPr>
              <w:t xml:space="preserve">Welsh Government: </w:t>
            </w:r>
          </w:p>
          <w:p w:rsidR="004B1910" w:rsidRDefault="004B1910" w:rsidP="00C662DB">
            <w:pPr>
              <w:ind w:left="2880" w:hanging="2880"/>
              <w:rPr>
                <w:rFonts w:ascii="Arial" w:hAnsi="Arial" w:cs="Arial"/>
                <w:sz w:val="20"/>
              </w:rPr>
            </w:pPr>
          </w:p>
          <w:p w:rsidR="00C7769A" w:rsidRDefault="00C7769A" w:rsidP="00C662DB">
            <w:pPr>
              <w:ind w:left="2880" w:hanging="2880"/>
              <w:rPr>
                <w:rFonts w:ascii="Arial" w:hAnsi="Arial" w:cs="Arial"/>
                <w:sz w:val="20"/>
              </w:rPr>
            </w:pPr>
            <w:r>
              <w:rPr>
                <w:rFonts w:ascii="Arial" w:hAnsi="Arial" w:cs="Arial"/>
                <w:sz w:val="20"/>
              </w:rPr>
              <w:t>Keith Smyton (KS)</w:t>
            </w:r>
          </w:p>
          <w:p w:rsidR="00C7769A" w:rsidRDefault="00C7769A" w:rsidP="00C662DB">
            <w:pPr>
              <w:ind w:left="2880" w:hanging="2880"/>
              <w:rPr>
                <w:rFonts w:ascii="Arial" w:hAnsi="Arial" w:cs="Arial"/>
                <w:sz w:val="20"/>
              </w:rPr>
            </w:pPr>
            <w:r>
              <w:rPr>
                <w:rFonts w:ascii="Arial" w:hAnsi="Arial" w:cs="Arial"/>
                <w:sz w:val="20"/>
              </w:rPr>
              <w:t>Dave Morris (DM)</w:t>
            </w:r>
          </w:p>
          <w:p w:rsidR="00C7769A" w:rsidRDefault="00C7769A" w:rsidP="00C662DB">
            <w:pPr>
              <w:ind w:left="2880" w:hanging="2880"/>
              <w:rPr>
                <w:rFonts w:ascii="Arial" w:hAnsi="Arial" w:cs="Arial"/>
                <w:sz w:val="20"/>
              </w:rPr>
            </w:pPr>
            <w:r>
              <w:rPr>
                <w:rFonts w:ascii="Arial" w:hAnsi="Arial" w:cs="Arial"/>
                <w:sz w:val="20"/>
              </w:rPr>
              <w:t>David Lloyd-Thomas (DLT)</w:t>
            </w:r>
          </w:p>
          <w:p w:rsidR="00C7769A" w:rsidRPr="00477002" w:rsidRDefault="00C7769A" w:rsidP="00C662DB">
            <w:pPr>
              <w:ind w:left="2880" w:hanging="2880"/>
              <w:rPr>
                <w:rFonts w:ascii="Arial" w:hAnsi="Arial" w:cs="Arial"/>
                <w:sz w:val="20"/>
              </w:rPr>
            </w:pPr>
            <w:r>
              <w:rPr>
                <w:rFonts w:ascii="Arial" w:hAnsi="Arial" w:cs="Arial"/>
                <w:sz w:val="20"/>
              </w:rPr>
              <w:t xml:space="preserve">Andrew Martin (AM) </w:t>
            </w:r>
          </w:p>
          <w:p w:rsidR="000857BD" w:rsidRDefault="00C7769A" w:rsidP="00C662DB">
            <w:pPr>
              <w:ind w:left="2880" w:hanging="2880"/>
              <w:rPr>
                <w:rFonts w:ascii="Arial" w:hAnsi="Arial" w:cs="Arial"/>
                <w:color w:val="000000"/>
                <w:sz w:val="20"/>
              </w:rPr>
            </w:pPr>
            <w:r>
              <w:rPr>
                <w:rFonts w:ascii="Arial" w:hAnsi="Arial" w:cs="Arial"/>
                <w:color w:val="000000"/>
                <w:sz w:val="20"/>
              </w:rPr>
              <w:t>Suzanne Pomeroy (S</w:t>
            </w:r>
            <w:r w:rsidR="000857BD" w:rsidRPr="00477002">
              <w:rPr>
                <w:rFonts w:ascii="Arial" w:hAnsi="Arial" w:cs="Arial"/>
                <w:color w:val="000000"/>
                <w:sz w:val="20"/>
              </w:rPr>
              <w:t>P)</w:t>
            </w:r>
          </w:p>
          <w:p w:rsidR="00C7769A" w:rsidRDefault="00C7769A" w:rsidP="00C662DB">
            <w:pPr>
              <w:ind w:left="2880" w:hanging="2880"/>
              <w:rPr>
                <w:rFonts w:ascii="Arial" w:hAnsi="Arial" w:cs="Arial"/>
                <w:color w:val="000000"/>
                <w:sz w:val="20"/>
              </w:rPr>
            </w:pPr>
            <w:r>
              <w:rPr>
                <w:rFonts w:ascii="Arial" w:hAnsi="Arial" w:cs="Arial"/>
                <w:color w:val="000000"/>
                <w:sz w:val="20"/>
              </w:rPr>
              <w:t>Enfys Jones (EJ)</w:t>
            </w:r>
          </w:p>
          <w:p w:rsidR="00C7769A" w:rsidRDefault="00C7769A" w:rsidP="00C662DB">
            <w:pPr>
              <w:ind w:left="2880" w:hanging="2880"/>
              <w:rPr>
                <w:rFonts w:ascii="Arial" w:hAnsi="Arial" w:cs="Arial"/>
                <w:color w:val="000000"/>
                <w:sz w:val="20"/>
              </w:rPr>
            </w:pPr>
            <w:r>
              <w:rPr>
                <w:rFonts w:ascii="Arial" w:hAnsi="Arial" w:cs="Arial"/>
                <w:color w:val="000000"/>
                <w:sz w:val="20"/>
              </w:rPr>
              <w:t>Nicholas Shilton (NS)</w:t>
            </w:r>
          </w:p>
          <w:p w:rsidR="00C7769A" w:rsidRDefault="00C7769A" w:rsidP="00C662DB">
            <w:pPr>
              <w:ind w:left="2880" w:hanging="2880"/>
              <w:rPr>
                <w:rFonts w:ascii="Arial" w:hAnsi="Arial" w:cs="Arial"/>
                <w:color w:val="000000"/>
                <w:sz w:val="20"/>
              </w:rPr>
            </w:pPr>
            <w:r>
              <w:rPr>
                <w:rFonts w:ascii="Arial" w:hAnsi="Arial" w:cs="Arial"/>
                <w:color w:val="000000"/>
                <w:sz w:val="20"/>
              </w:rPr>
              <w:t>Dilys Parker (DP)</w:t>
            </w:r>
          </w:p>
          <w:p w:rsidR="00C7769A" w:rsidRPr="00477002" w:rsidRDefault="00C7769A" w:rsidP="00C662DB">
            <w:pPr>
              <w:ind w:left="2880" w:hanging="2880"/>
              <w:rPr>
                <w:rFonts w:ascii="Arial" w:hAnsi="Arial" w:cs="Arial"/>
                <w:color w:val="000000"/>
                <w:sz w:val="20"/>
              </w:rPr>
            </w:pPr>
            <w:r>
              <w:rPr>
                <w:rFonts w:ascii="Arial" w:hAnsi="Arial" w:cs="Arial"/>
                <w:color w:val="000000"/>
                <w:sz w:val="20"/>
              </w:rPr>
              <w:t xml:space="preserve">Lara Israel (LI) </w:t>
            </w:r>
          </w:p>
          <w:p w:rsidR="004B1910" w:rsidRPr="00477002" w:rsidRDefault="004B1910" w:rsidP="002056FD">
            <w:pPr>
              <w:ind w:left="2880" w:hanging="2880"/>
              <w:rPr>
                <w:rFonts w:ascii="Arial" w:hAnsi="Arial" w:cs="Arial"/>
                <w:color w:val="000000"/>
                <w:sz w:val="20"/>
              </w:rPr>
            </w:pPr>
          </w:p>
          <w:p w:rsidR="004B1910" w:rsidRDefault="00C7769A" w:rsidP="00C662DB">
            <w:pPr>
              <w:spacing w:line="360" w:lineRule="auto"/>
              <w:ind w:left="2880" w:hanging="2880"/>
              <w:rPr>
                <w:rFonts w:ascii="Arial" w:hAnsi="Arial" w:cs="Arial"/>
                <w:b/>
                <w:color w:val="000000"/>
                <w:sz w:val="20"/>
              </w:rPr>
            </w:pPr>
            <w:r>
              <w:rPr>
                <w:rFonts w:ascii="Arial" w:hAnsi="Arial" w:cs="Arial"/>
                <w:b/>
                <w:color w:val="000000"/>
                <w:sz w:val="20"/>
              </w:rPr>
              <w:t>Presenters/Guest Speakers;</w:t>
            </w:r>
          </w:p>
          <w:p w:rsidR="00C7769A" w:rsidRDefault="00C7769A" w:rsidP="00C662DB">
            <w:pPr>
              <w:spacing w:line="360" w:lineRule="auto"/>
              <w:ind w:left="2880" w:hanging="2880"/>
              <w:rPr>
                <w:rFonts w:ascii="Arial" w:hAnsi="Arial" w:cs="Arial"/>
                <w:color w:val="000000"/>
                <w:sz w:val="20"/>
              </w:rPr>
            </w:pPr>
            <w:r>
              <w:rPr>
                <w:rFonts w:ascii="Arial" w:hAnsi="Arial" w:cs="Arial"/>
                <w:color w:val="000000"/>
                <w:sz w:val="20"/>
              </w:rPr>
              <w:t>Mark Grant (MG)–Drinks Cluster</w:t>
            </w:r>
          </w:p>
          <w:p w:rsidR="00C7769A" w:rsidRDefault="00C7769A" w:rsidP="00C662DB">
            <w:pPr>
              <w:spacing w:line="360" w:lineRule="auto"/>
              <w:ind w:left="2880" w:hanging="2880"/>
              <w:rPr>
                <w:rFonts w:ascii="Arial" w:hAnsi="Arial" w:cs="Arial"/>
                <w:color w:val="000000"/>
                <w:sz w:val="20"/>
              </w:rPr>
            </w:pPr>
            <w:r>
              <w:rPr>
                <w:rFonts w:ascii="Arial" w:hAnsi="Arial" w:cs="Arial"/>
                <w:color w:val="000000"/>
                <w:sz w:val="20"/>
              </w:rPr>
              <w:t>Linda Grant (LG) –  BIC Innovation</w:t>
            </w:r>
          </w:p>
          <w:p w:rsidR="00C7769A" w:rsidRDefault="00C7769A" w:rsidP="00C662DB">
            <w:pPr>
              <w:spacing w:line="360" w:lineRule="auto"/>
              <w:ind w:left="2880" w:hanging="2880"/>
              <w:rPr>
                <w:rFonts w:ascii="Arial" w:hAnsi="Arial" w:cs="Arial"/>
                <w:color w:val="000000"/>
                <w:sz w:val="20"/>
              </w:rPr>
            </w:pPr>
            <w:proofErr w:type="spellStart"/>
            <w:r>
              <w:rPr>
                <w:rFonts w:ascii="Arial" w:hAnsi="Arial" w:cs="Arial"/>
                <w:color w:val="000000"/>
                <w:sz w:val="20"/>
              </w:rPr>
              <w:t>Fintan</w:t>
            </w:r>
            <w:proofErr w:type="spellEnd"/>
            <w:r>
              <w:rPr>
                <w:rFonts w:ascii="Arial" w:hAnsi="Arial" w:cs="Arial"/>
                <w:color w:val="000000"/>
                <w:sz w:val="20"/>
              </w:rPr>
              <w:t xml:space="preserve"> O’Leary (FO) –  Drinks Cluster</w:t>
            </w:r>
          </w:p>
          <w:p w:rsidR="00C7769A" w:rsidRPr="00C7769A" w:rsidRDefault="00C7769A" w:rsidP="00C662DB">
            <w:pPr>
              <w:spacing w:line="360" w:lineRule="auto"/>
              <w:ind w:left="2880" w:hanging="2880"/>
              <w:rPr>
                <w:rFonts w:ascii="Arial" w:hAnsi="Arial" w:cs="Arial"/>
                <w:color w:val="000000"/>
                <w:sz w:val="20"/>
              </w:rPr>
            </w:pPr>
            <w:r>
              <w:rPr>
                <w:rFonts w:ascii="Arial" w:hAnsi="Arial" w:cs="Arial"/>
                <w:color w:val="000000"/>
                <w:sz w:val="20"/>
              </w:rPr>
              <w:t>Ro Roberts (RR)- Communications</w:t>
            </w:r>
          </w:p>
          <w:p w:rsidR="004B1910" w:rsidRPr="00477002" w:rsidRDefault="004B1910" w:rsidP="00C7769A">
            <w:pPr>
              <w:ind w:left="2880" w:hanging="2880"/>
              <w:rPr>
                <w:rFonts w:ascii="Arial" w:hAnsi="Arial" w:cs="Arial"/>
                <w:b/>
                <w:sz w:val="20"/>
              </w:rPr>
            </w:pPr>
          </w:p>
        </w:tc>
        <w:tc>
          <w:tcPr>
            <w:tcW w:w="5590" w:type="dxa"/>
          </w:tcPr>
          <w:p w:rsidR="004B1910" w:rsidRPr="00477002" w:rsidRDefault="00511526" w:rsidP="002056FD">
            <w:pPr>
              <w:ind w:left="2880" w:hanging="2880"/>
              <w:rPr>
                <w:rFonts w:ascii="Arial" w:hAnsi="Arial" w:cs="Arial"/>
                <w:b/>
                <w:sz w:val="20"/>
              </w:rPr>
            </w:pPr>
            <w:r>
              <w:rPr>
                <w:rFonts w:ascii="Arial" w:hAnsi="Arial" w:cs="Arial"/>
                <w:b/>
                <w:sz w:val="20"/>
              </w:rPr>
              <w:t>O</w:t>
            </w:r>
            <w:r w:rsidR="004B1910" w:rsidRPr="00477002">
              <w:rPr>
                <w:rFonts w:ascii="Arial" w:hAnsi="Arial" w:cs="Arial"/>
                <w:b/>
                <w:sz w:val="20"/>
              </w:rPr>
              <w:t>rganisations:</w:t>
            </w:r>
          </w:p>
          <w:p w:rsidR="0044772B" w:rsidRPr="00477002" w:rsidRDefault="0044772B" w:rsidP="0044772B">
            <w:pPr>
              <w:ind w:left="2880" w:hanging="2880"/>
              <w:rPr>
                <w:rFonts w:ascii="Arial" w:hAnsi="Arial" w:cs="Arial"/>
                <w:color w:val="000000"/>
                <w:sz w:val="20"/>
              </w:rPr>
            </w:pPr>
          </w:p>
          <w:p w:rsidR="009B2939" w:rsidRDefault="007F615B" w:rsidP="00C662DB">
            <w:pPr>
              <w:rPr>
                <w:rFonts w:ascii="Arial" w:hAnsi="Arial" w:cs="Arial"/>
                <w:color w:val="000000"/>
                <w:sz w:val="20"/>
              </w:rPr>
            </w:pPr>
            <w:r>
              <w:rPr>
                <w:rFonts w:ascii="Arial" w:hAnsi="Arial" w:cs="Arial"/>
                <w:color w:val="000000"/>
                <w:sz w:val="20"/>
              </w:rPr>
              <w:t>Andy Richardson (AR) – FDWIB Chair</w:t>
            </w:r>
          </w:p>
          <w:p w:rsidR="007F615B" w:rsidRDefault="007F615B" w:rsidP="00C662DB">
            <w:pPr>
              <w:rPr>
                <w:rFonts w:ascii="Arial" w:hAnsi="Arial" w:cs="Arial"/>
                <w:color w:val="000000"/>
                <w:sz w:val="20"/>
              </w:rPr>
            </w:pPr>
            <w:r>
              <w:rPr>
                <w:rFonts w:ascii="Arial" w:hAnsi="Arial" w:cs="Arial"/>
                <w:color w:val="000000"/>
                <w:sz w:val="20"/>
              </w:rPr>
              <w:t xml:space="preserve">Alison Lea-Wilson (AW) </w:t>
            </w:r>
            <w:r w:rsidR="00C7769A">
              <w:rPr>
                <w:rFonts w:ascii="Arial" w:hAnsi="Arial" w:cs="Arial"/>
                <w:color w:val="000000"/>
                <w:sz w:val="20"/>
              </w:rPr>
              <w:t>–</w:t>
            </w:r>
            <w:r>
              <w:rPr>
                <w:rFonts w:ascii="Arial" w:hAnsi="Arial" w:cs="Arial"/>
                <w:color w:val="000000"/>
                <w:sz w:val="20"/>
              </w:rPr>
              <w:t xml:space="preserve"> </w:t>
            </w:r>
            <w:r w:rsidR="00C7769A">
              <w:rPr>
                <w:rFonts w:ascii="Arial" w:hAnsi="Arial" w:cs="Arial"/>
                <w:color w:val="000000"/>
                <w:sz w:val="20"/>
              </w:rPr>
              <w:t>Board Member</w:t>
            </w:r>
          </w:p>
          <w:p w:rsidR="004B1910" w:rsidRDefault="00C7769A" w:rsidP="00C662DB">
            <w:pPr>
              <w:rPr>
                <w:rFonts w:ascii="Arial" w:hAnsi="Arial" w:cs="Arial"/>
                <w:color w:val="000000"/>
                <w:sz w:val="20"/>
              </w:rPr>
            </w:pPr>
            <w:r>
              <w:rPr>
                <w:rFonts w:ascii="Arial" w:hAnsi="Arial" w:cs="Arial"/>
                <w:color w:val="000000"/>
                <w:sz w:val="20"/>
              </w:rPr>
              <w:t xml:space="preserve">Justine Fosh (JF) – Board Member ( Via Teleconference) </w:t>
            </w:r>
          </w:p>
          <w:p w:rsidR="00C7769A" w:rsidRDefault="00C7769A" w:rsidP="00C662DB">
            <w:pPr>
              <w:rPr>
                <w:rFonts w:ascii="Arial" w:hAnsi="Arial" w:cs="Arial"/>
                <w:color w:val="000000"/>
                <w:sz w:val="20"/>
              </w:rPr>
            </w:pPr>
            <w:r>
              <w:rPr>
                <w:rFonts w:ascii="Arial" w:hAnsi="Arial" w:cs="Arial"/>
                <w:color w:val="000000"/>
                <w:sz w:val="20"/>
              </w:rPr>
              <w:t>Huw Thomas (HT) – Board Member</w:t>
            </w:r>
          </w:p>
          <w:p w:rsidR="00C7769A" w:rsidRDefault="00C7769A" w:rsidP="00C662DB">
            <w:pPr>
              <w:rPr>
                <w:rFonts w:ascii="Arial" w:hAnsi="Arial" w:cs="Arial"/>
                <w:color w:val="000000"/>
                <w:sz w:val="20"/>
              </w:rPr>
            </w:pPr>
            <w:r>
              <w:rPr>
                <w:rFonts w:ascii="Arial" w:hAnsi="Arial" w:cs="Arial"/>
                <w:color w:val="000000"/>
                <w:sz w:val="20"/>
              </w:rPr>
              <w:t xml:space="preserve">David Lloyd (DL) – Deputy Chair </w:t>
            </w:r>
          </w:p>
          <w:p w:rsidR="00C7769A" w:rsidRDefault="00C7769A" w:rsidP="00C662DB">
            <w:pPr>
              <w:rPr>
                <w:rFonts w:ascii="Arial" w:hAnsi="Arial" w:cs="Arial"/>
                <w:color w:val="000000"/>
                <w:sz w:val="20"/>
              </w:rPr>
            </w:pPr>
            <w:r>
              <w:rPr>
                <w:rFonts w:ascii="Arial" w:hAnsi="Arial" w:cs="Arial"/>
                <w:color w:val="000000"/>
                <w:sz w:val="20"/>
              </w:rPr>
              <w:t>Norma Barry (NB) – Board Member</w:t>
            </w:r>
          </w:p>
          <w:p w:rsidR="00C7769A" w:rsidRDefault="00C7769A" w:rsidP="00C662DB">
            <w:pPr>
              <w:rPr>
                <w:rFonts w:ascii="Arial" w:hAnsi="Arial" w:cs="Arial"/>
                <w:color w:val="000000"/>
                <w:sz w:val="20"/>
              </w:rPr>
            </w:pPr>
            <w:r>
              <w:rPr>
                <w:rFonts w:ascii="Arial" w:hAnsi="Arial" w:cs="Arial"/>
                <w:color w:val="000000"/>
                <w:sz w:val="20"/>
              </w:rPr>
              <w:t>James Wilson (JW) – Board Member</w:t>
            </w:r>
          </w:p>
          <w:p w:rsidR="00C7769A" w:rsidRDefault="00C7769A" w:rsidP="00C662DB">
            <w:pPr>
              <w:rPr>
                <w:rFonts w:ascii="Arial" w:hAnsi="Arial" w:cs="Arial"/>
                <w:color w:val="000000"/>
                <w:sz w:val="20"/>
              </w:rPr>
            </w:pPr>
            <w:r>
              <w:rPr>
                <w:rFonts w:ascii="Arial" w:hAnsi="Arial" w:cs="Arial"/>
                <w:color w:val="000000"/>
                <w:sz w:val="20"/>
              </w:rPr>
              <w:t>Katie Palmer (KP) – Board Member</w:t>
            </w:r>
          </w:p>
          <w:p w:rsidR="00C7769A" w:rsidRPr="00C7769A" w:rsidRDefault="00C7769A" w:rsidP="00C662DB">
            <w:pPr>
              <w:rPr>
                <w:rFonts w:ascii="Arial" w:hAnsi="Arial" w:cs="Arial"/>
                <w:color w:val="000000"/>
                <w:sz w:val="20"/>
              </w:rPr>
            </w:pPr>
            <w:r>
              <w:rPr>
                <w:rFonts w:ascii="Arial" w:hAnsi="Arial" w:cs="Arial"/>
                <w:color w:val="000000"/>
                <w:sz w:val="20"/>
              </w:rPr>
              <w:t>Marcus Sherreard (MS) – Board Member</w:t>
            </w:r>
          </w:p>
        </w:tc>
      </w:tr>
      <w:tr w:rsidR="004B1910" w:rsidTr="00C662DB">
        <w:tc>
          <w:tcPr>
            <w:tcW w:w="9134" w:type="dxa"/>
            <w:gridSpan w:val="2"/>
          </w:tcPr>
          <w:p w:rsidR="00913E86" w:rsidRPr="00477002" w:rsidRDefault="004B1910" w:rsidP="004B1910">
            <w:pPr>
              <w:ind w:left="1440" w:hanging="1440"/>
              <w:rPr>
                <w:rFonts w:ascii="Arial" w:hAnsi="Arial" w:cs="Arial"/>
                <w:b/>
                <w:sz w:val="20"/>
              </w:rPr>
            </w:pPr>
            <w:r w:rsidRPr="00477002">
              <w:rPr>
                <w:rFonts w:ascii="Arial" w:hAnsi="Arial" w:cs="Arial"/>
                <w:b/>
                <w:sz w:val="20"/>
              </w:rPr>
              <w:t>A</w:t>
            </w:r>
            <w:r w:rsidR="00913E86" w:rsidRPr="00477002">
              <w:rPr>
                <w:rFonts w:ascii="Arial" w:hAnsi="Arial" w:cs="Arial"/>
                <w:b/>
                <w:sz w:val="20"/>
              </w:rPr>
              <w:t xml:space="preserve">pologies:  </w:t>
            </w:r>
          </w:p>
          <w:p w:rsidR="000857BD" w:rsidRPr="00477002" w:rsidRDefault="000857BD" w:rsidP="000857BD">
            <w:pPr>
              <w:ind w:left="2880" w:hanging="2880"/>
              <w:rPr>
                <w:rFonts w:ascii="Arial" w:hAnsi="Arial" w:cs="Arial"/>
                <w:sz w:val="20"/>
              </w:rPr>
            </w:pPr>
          </w:p>
          <w:p w:rsidR="007A6C8A" w:rsidRDefault="00C7769A" w:rsidP="007A6C8A">
            <w:pPr>
              <w:ind w:left="2880" w:hanging="2880"/>
              <w:rPr>
                <w:rFonts w:ascii="Arial" w:hAnsi="Arial" w:cs="Arial"/>
                <w:sz w:val="20"/>
              </w:rPr>
            </w:pPr>
            <w:r>
              <w:rPr>
                <w:rFonts w:ascii="Arial" w:hAnsi="Arial" w:cs="Arial"/>
                <w:sz w:val="20"/>
              </w:rPr>
              <w:t>Annitta Engel – Board Member</w:t>
            </w:r>
          </w:p>
          <w:p w:rsidR="002056FD" w:rsidRPr="00477002" w:rsidRDefault="002056FD" w:rsidP="009B2939">
            <w:pPr>
              <w:ind w:left="2880" w:hanging="2880"/>
              <w:rPr>
                <w:rFonts w:ascii="Arial" w:hAnsi="Arial" w:cs="Arial"/>
                <w:color w:val="000000"/>
                <w:sz w:val="20"/>
              </w:rPr>
            </w:pPr>
          </w:p>
        </w:tc>
      </w:tr>
    </w:tbl>
    <w:p w:rsidR="004B1910" w:rsidRPr="00BD5FA0" w:rsidRDefault="004B1910" w:rsidP="004B1910">
      <w:pPr>
        <w:ind w:left="2880" w:hanging="2880"/>
        <w:rPr>
          <w:rFonts w:ascii="Arial" w:hAnsi="Arial" w:cs="Arial"/>
          <w:b/>
        </w:rPr>
      </w:pPr>
    </w:p>
    <w:p w:rsidR="004B1910" w:rsidRDefault="004B1910" w:rsidP="004B1910">
      <w:pPr>
        <w:ind w:left="1440" w:hanging="1440"/>
        <w:rPr>
          <w:rFonts w:ascii="Arial" w:hAnsi="Arial" w:cs="Arial"/>
        </w:rPr>
      </w:pPr>
      <w:r w:rsidRPr="00BD5FA0">
        <w:rPr>
          <w:rFonts w:ascii="Arial" w:hAnsi="Arial" w:cs="Arial"/>
        </w:rPr>
        <w:tab/>
      </w:r>
      <w:r w:rsidRPr="00BD5FA0">
        <w:rPr>
          <w:rFonts w:ascii="Arial" w:hAnsi="Arial" w:cs="Arial"/>
        </w:rPr>
        <w:tab/>
      </w:r>
    </w:p>
    <w:tbl>
      <w:tblPr>
        <w:tblStyle w:val="TableGrid"/>
        <w:tblW w:w="0" w:type="auto"/>
        <w:tblInd w:w="108" w:type="dxa"/>
        <w:tblLook w:val="04A0" w:firstRow="1" w:lastRow="0" w:firstColumn="1" w:lastColumn="0" w:noHBand="0" w:noVBand="1"/>
      </w:tblPr>
      <w:tblGrid>
        <w:gridCol w:w="603"/>
        <w:gridCol w:w="8531"/>
      </w:tblGrid>
      <w:tr w:rsidR="00A81166" w:rsidTr="00A441CE">
        <w:tc>
          <w:tcPr>
            <w:tcW w:w="603" w:type="dxa"/>
          </w:tcPr>
          <w:p w:rsidR="00A81166" w:rsidRPr="002056FD" w:rsidRDefault="00A81166" w:rsidP="004B1910">
            <w:pPr>
              <w:rPr>
                <w:rFonts w:ascii="Arial" w:hAnsi="Arial" w:cs="Arial"/>
                <w:b/>
              </w:rPr>
            </w:pPr>
            <w:r w:rsidRPr="002056FD">
              <w:rPr>
                <w:rFonts w:ascii="Arial" w:hAnsi="Arial" w:cs="Arial"/>
                <w:b/>
              </w:rPr>
              <w:t>No.</w:t>
            </w:r>
          </w:p>
        </w:tc>
        <w:tc>
          <w:tcPr>
            <w:tcW w:w="8531" w:type="dxa"/>
          </w:tcPr>
          <w:p w:rsidR="00A81166" w:rsidRPr="00A81166" w:rsidRDefault="00A81166" w:rsidP="00A81166">
            <w:pPr>
              <w:jc w:val="center"/>
              <w:rPr>
                <w:rFonts w:ascii="Arial" w:hAnsi="Arial" w:cs="Arial"/>
                <w:b/>
              </w:rPr>
            </w:pPr>
            <w:r w:rsidRPr="00A81166">
              <w:rPr>
                <w:rFonts w:ascii="Arial" w:hAnsi="Arial" w:cs="Arial"/>
                <w:b/>
              </w:rPr>
              <w:t>Agenda Items</w:t>
            </w:r>
          </w:p>
        </w:tc>
      </w:tr>
      <w:tr w:rsidR="00A81166" w:rsidTr="00A441CE">
        <w:tc>
          <w:tcPr>
            <w:tcW w:w="603" w:type="dxa"/>
          </w:tcPr>
          <w:p w:rsidR="00A81166" w:rsidRPr="002056FD" w:rsidRDefault="00A81166" w:rsidP="004B1910">
            <w:pPr>
              <w:rPr>
                <w:rFonts w:ascii="Arial" w:hAnsi="Arial" w:cs="Arial"/>
                <w:b/>
              </w:rPr>
            </w:pPr>
            <w:r w:rsidRPr="002056FD">
              <w:rPr>
                <w:rFonts w:ascii="Arial" w:hAnsi="Arial" w:cs="Arial"/>
                <w:b/>
              </w:rPr>
              <w:t>1.</w:t>
            </w:r>
          </w:p>
        </w:tc>
        <w:tc>
          <w:tcPr>
            <w:tcW w:w="8531" w:type="dxa"/>
          </w:tcPr>
          <w:p w:rsidR="00A81166" w:rsidRPr="00985CFA" w:rsidRDefault="00A81166" w:rsidP="00A81166">
            <w:pPr>
              <w:jc w:val="both"/>
              <w:rPr>
                <w:rFonts w:ascii="Arial" w:hAnsi="Arial" w:cs="Arial"/>
              </w:rPr>
            </w:pPr>
            <w:r>
              <w:rPr>
                <w:rFonts w:ascii="Arial" w:hAnsi="Arial" w:cs="Arial"/>
                <w:b/>
              </w:rPr>
              <w:t xml:space="preserve">Welcome and </w:t>
            </w:r>
            <w:r w:rsidRPr="00985CFA">
              <w:rPr>
                <w:rFonts w:ascii="Arial" w:hAnsi="Arial" w:cs="Arial"/>
                <w:b/>
              </w:rPr>
              <w:t xml:space="preserve">Introductions </w:t>
            </w:r>
          </w:p>
          <w:p w:rsidR="00A81166" w:rsidRDefault="00A81166" w:rsidP="00A81166">
            <w:pPr>
              <w:jc w:val="both"/>
              <w:rPr>
                <w:rFonts w:ascii="Arial" w:hAnsi="Arial" w:cs="Arial"/>
              </w:rPr>
            </w:pPr>
          </w:p>
          <w:p w:rsidR="00A81166" w:rsidRDefault="00C7769A" w:rsidP="00A81166">
            <w:pPr>
              <w:jc w:val="both"/>
              <w:rPr>
                <w:rFonts w:ascii="Arial" w:hAnsi="Arial" w:cs="Arial"/>
              </w:rPr>
            </w:pPr>
            <w:r>
              <w:rPr>
                <w:rFonts w:ascii="Arial" w:hAnsi="Arial" w:cs="Arial"/>
                <w:b/>
              </w:rPr>
              <w:t>AR</w:t>
            </w:r>
            <w:r w:rsidR="00A81166">
              <w:rPr>
                <w:rFonts w:ascii="Arial" w:hAnsi="Arial" w:cs="Arial"/>
              </w:rPr>
              <w:t xml:space="preserve"> welcomed board members to the </w:t>
            </w:r>
            <w:r w:rsidR="003C4768">
              <w:rPr>
                <w:rFonts w:ascii="Arial" w:hAnsi="Arial" w:cs="Arial"/>
              </w:rPr>
              <w:t>meeting</w:t>
            </w:r>
            <w:r w:rsidR="0097634C">
              <w:rPr>
                <w:rFonts w:ascii="Arial" w:hAnsi="Arial" w:cs="Arial"/>
              </w:rPr>
              <w:t xml:space="preserve"> and</w:t>
            </w:r>
            <w:r w:rsidR="00A81166">
              <w:rPr>
                <w:rFonts w:ascii="Arial" w:hAnsi="Arial" w:cs="Arial"/>
              </w:rPr>
              <w:t xml:space="preserve"> </w:t>
            </w:r>
            <w:r w:rsidR="003C4768">
              <w:rPr>
                <w:rFonts w:ascii="Arial" w:hAnsi="Arial" w:cs="Arial"/>
              </w:rPr>
              <w:t>noted apologies</w:t>
            </w:r>
            <w:r w:rsidR="0097634C">
              <w:rPr>
                <w:rFonts w:ascii="Arial" w:hAnsi="Arial" w:cs="Arial"/>
              </w:rPr>
              <w:t xml:space="preserve">. </w:t>
            </w:r>
            <w:r w:rsidR="00201FB6">
              <w:rPr>
                <w:rFonts w:ascii="Arial" w:hAnsi="Arial" w:cs="Arial"/>
              </w:rPr>
              <w:t xml:space="preserve">Round table </w:t>
            </w:r>
            <w:r w:rsidR="003C4768">
              <w:rPr>
                <w:rFonts w:ascii="Arial" w:hAnsi="Arial" w:cs="Arial"/>
              </w:rPr>
              <w:t xml:space="preserve"> </w:t>
            </w:r>
            <w:r w:rsidR="00A81166">
              <w:rPr>
                <w:rFonts w:ascii="Arial" w:hAnsi="Arial" w:cs="Arial"/>
              </w:rPr>
              <w:t>introductions</w:t>
            </w:r>
            <w:r w:rsidR="00201FB6">
              <w:rPr>
                <w:rFonts w:ascii="Arial" w:hAnsi="Arial" w:cs="Arial"/>
              </w:rPr>
              <w:t xml:space="preserve"> were made</w:t>
            </w:r>
            <w:r w:rsidR="00A81166">
              <w:rPr>
                <w:rFonts w:ascii="Arial" w:hAnsi="Arial" w:cs="Arial"/>
              </w:rPr>
              <w:t xml:space="preserve"> </w:t>
            </w:r>
            <w:r w:rsidR="00A97796">
              <w:rPr>
                <w:rFonts w:ascii="Arial" w:hAnsi="Arial" w:cs="Arial"/>
              </w:rPr>
              <w:t xml:space="preserve">and a welcome was made for Ro Roberts, communications expert. </w:t>
            </w:r>
          </w:p>
          <w:p w:rsidR="00511526" w:rsidRDefault="00511526" w:rsidP="008423FB">
            <w:pPr>
              <w:jc w:val="both"/>
              <w:rPr>
                <w:rFonts w:ascii="Arial" w:hAnsi="Arial" w:cs="Arial"/>
              </w:rPr>
            </w:pPr>
          </w:p>
        </w:tc>
      </w:tr>
      <w:tr w:rsidR="00A81166" w:rsidTr="00A441CE">
        <w:tc>
          <w:tcPr>
            <w:tcW w:w="603" w:type="dxa"/>
          </w:tcPr>
          <w:p w:rsidR="00A81166" w:rsidRPr="002056FD" w:rsidRDefault="00A81166" w:rsidP="004B1910">
            <w:pPr>
              <w:rPr>
                <w:rFonts w:ascii="Arial" w:hAnsi="Arial" w:cs="Arial"/>
                <w:b/>
              </w:rPr>
            </w:pPr>
            <w:r w:rsidRPr="002056FD">
              <w:rPr>
                <w:rFonts w:ascii="Arial" w:hAnsi="Arial" w:cs="Arial"/>
                <w:b/>
              </w:rPr>
              <w:t>2.</w:t>
            </w:r>
          </w:p>
        </w:tc>
        <w:tc>
          <w:tcPr>
            <w:tcW w:w="8531" w:type="dxa"/>
          </w:tcPr>
          <w:p w:rsidR="00A81166" w:rsidRDefault="008423FB" w:rsidP="00A81166">
            <w:pPr>
              <w:spacing w:line="276" w:lineRule="auto"/>
              <w:rPr>
                <w:rFonts w:ascii="Arial" w:hAnsi="Arial" w:cs="Arial"/>
                <w:b/>
              </w:rPr>
            </w:pPr>
            <w:r>
              <w:rPr>
                <w:rFonts w:ascii="Arial" w:hAnsi="Arial" w:cs="Arial"/>
                <w:b/>
              </w:rPr>
              <w:t>Minutes and Actions from previous meeting of 07/06/2018 FDWIB (18) M14</w:t>
            </w:r>
          </w:p>
          <w:p w:rsidR="00A97796" w:rsidRDefault="00A97796" w:rsidP="00A81166">
            <w:pPr>
              <w:spacing w:line="276" w:lineRule="auto"/>
              <w:rPr>
                <w:rFonts w:ascii="Arial" w:hAnsi="Arial" w:cs="Arial"/>
                <w:b/>
              </w:rPr>
            </w:pPr>
          </w:p>
          <w:p w:rsidR="00A97796" w:rsidRPr="00C815EC" w:rsidRDefault="00A97796" w:rsidP="00A81166">
            <w:pPr>
              <w:spacing w:line="276" w:lineRule="auto"/>
              <w:rPr>
                <w:rFonts w:ascii="Arial" w:hAnsi="Arial" w:cs="Arial"/>
              </w:rPr>
            </w:pPr>
            <w:r>
              <w:rPr>
                <w:rFonts w:ascii="Arial" w:hAnsi="Arial" w:cs="Arial"/>
              </w:rPr>
              <w:t>Previous minutes were confirmed for accuracy by board members.</w:t>
            </w:r>
          </w:p>
          <w:p w:rsidR="008423FB" w:rsidRPr="00F3380E" w:rsidRDefault="008423FB" w:rsidP="00A81166">
            <w:pPr>
              <w:spacing w:line="276" w:lineRule="auto"/>
              <w:rPr>
                <w:rFonts w:ascii="Arial" w:hAnsi="Arial" w:cs="Arial"/>
                <w:b/>
              </w:rPr>
            </w:pPr>
          </w:p>
          <w:p w:rsidR="008423FB" w:rsidRPr="008423FB" w:rsidRDefault="008423FB" w:rsidP="008423FB">
            <w:pPr>
              <w:spacing w:line="276" w:lineRule="auto"/>
              <w:rPr>
                <w:rFonts w:ascii="Arial" w:hAnsi="Arial" w:cs="Arial"/>
              </w:rPr>
            </w:pPr>
            <w:r w:rsidRPr="001C0085">
              <w:rPr>
                <w:rFonts w:ascii="Arial" w:hAnsi="Arial" w:cs="Arial"/>
                <w:b/>
              </w:rPr>
              <w:t>NB</w:t>
            </w:r>
            <w:r w:rsidRPr="001C0085">
              <w:rPr>
                <w:rFonts w:ascii="Arial" w:hAnsi="Arial" w:cs="Arial"/>
              </w:rPr>
              <w:t xml:space="preserve"> </w:t>
            </w:r>
            <w:r w:rsidR="009D2ADA" w:rsidRPr="001C0085">
              <w:rPr>
                <w:rFonts w:ascii="Arial" w:hAnsi="Arial" w:cs="Arial"/>
              </w:rPr>
              <w:t xml:space="preserve">informed the board </w:t>
            </w:r>
            <w:r w:rsidRPr="001C0085">
              <w:rPr>
                <w:rFonts w:ascii="Arial" w:hAnsi="Arial" w:cs="Arial"/>
              </w:rPr>
              <w:t>that</w:t>
            </w:r>
            <w:r w:rsidR="00BC2CA5" w:rsidRPr="001C0085">
              <w:rPr>
                <w:rFonts w:ascii="Arial" w:hAnsi="Arial" w:cs="Arial"/>
              </w:rPr>
              <w:t xml:space="preserve"> she may have a</w:t>
            </w:r>
            <w:r w:rsidR="00A97796" w:rsidRPr="001C0085">
              <w:rPr>
                <w:rFonts w:ascii="Arial" w:hAnsi="Arial" w:cs="Arial"/>
              </w:rPr>
              <w:t xml:space="preserve"> </w:t>
            </w:r>
            <w:r w:rsidRPr="001C0085">
              <w:rPr>
                <w:rFonts w:ascii="Arial" w:hAnsi="Arial" w:cs="Arial"/>
              </w:rPr>
              <w:t xml:space="preserve">conflict of interest with her involvement with </w:t>
            </w:r>
            <w:proofErr w:type="spellStart"/>
            <w:r w:rsidRPr="001C0085">
              <w:rPr>
                <w:rFonts w:ascii="Arial" w:hAnsi="Arial" w:cs="Arial"/>
              </w:rPr>
              <w:t>Bellyfull</w:t>
            </w:r>
            <w:proofErr w:type="spellEnd"/>
            <w:r w:rsidRPr="001C0085">
              <w:rPr>
                <w:rFonts w:ascii="Arial" w:hAnsi="Arial" w:cs="Arial"/>
              </w:rPr>
              <w:t xml:space="preserve"> White Cider and Perry Society. </w:t>
            </w:r>
          </w:p>
          <w:p w:rsidR="008423FB" w:rsidRDefault="008423FB" w:rsidP="008423FB">
            <w:pPr>
              <w:spacing w:line="276" w:lineRule="auto"/>
              <w:rPr>
                <w:rFonts w:ascii="Arial" w:hAnsi="Arial" w:cs="Arial"/>
              </w:rPr>
            </w:pPr>
          </w:p>
          <w:p w:rsidR="00E0518D" w:rsidRDefault="00A97796" w:rsidP="008423FB">
            <w:pPr>
              <w:spacing w:line="276" w:lineRule="auto"/>
              <w:rPr>
                <w:rFonts w:ascii="Arial" w:hAnsi="Arial" w:cs="Arial"/>
              </w:rPr>
            </w:pPr>
            <w:r>
              <w:rPr>
                <w:rFonts w:ascii="Arial" w:hAnsi="Arial" w:cs="Arial"/>
              </w:rPr>
              <w:t xml:space="preserve">The board </w:t>
            </w:r>
            <w:r w:rsidR="00C351D2">
              <w:rPr>
                <w:rFonts w:ascii="Arial" w:hAnsi="Arial" w:cs="Arial"/>
              </w:rPr>
              <w:t>reviewed the</w:t>
            </w:r>
            <w:r>
              <w:rPr>
                <w:rFonts w:ascii="Arial" w:hAnsi="Arial" w:cs="Arial"/>
              </w:rPr>
              <w:t xml:space="preserve"> Action Log</w:t>
            </w:r>
            <w:r w:rsidR="00BC2CA5">
              <w:rPr>
                <w:rFonts w:ascii="Arial" w:hAnsi="Arial" w:cs="Arial"/>
              </w:rPr>
              <w:t xml:space="preserve"> with particular</w:t>
            </w:r>
            <w:r w:rsidR="007D2F55">
              <w:rPr>
                <w:rFonts w:ascii="Arial" w:hAnsi="Arial" w:cs="Arial"/>
              </w:rPr>
              <w:t xml:space="preserve"> </w:t>
            </w:r>
            <w:r>
              <w:rPr>
                <w:rFonts w:ascii="Arial" w:hAnsi="Arial" w:cs="Arial"/>
              </w:rPr>
              <w:t>focus</w:t>
            </w:r>
            <w:r w:rsidR="007D2F55">
              <w:rPr>
                <w:rFonts w:ascii="Arial" w:hAnsi="Arial" w:cs="Arial"/>
              </w:rPr>
              <w:t xml:space="preserve"> </w:t>
            </w:r>
            <w:r>
              <w:rPr>
                <w:rFonts w:ascii="Arial" w:hAnsi="Arial" w:cs="Arial"/>
              </w:rPr>
              <w:t>on outstanding actions</w:t>
            </w:r>
            <w:r w:rsidR="00BC2CA5">
              <w:rPr>
                <w:rFonts w:ascii="Arial" w:hAnsi="Arial" w:cs="Arial"/>
              </w:rPr>
              <w:t>, coded red</w:t>
            </w:r>
            <w:r w:rsidR="00BB0CA9">
              <w:rPr>
                <w:rFonts w:ascii="Arial" w:hAnsi="Arial" w:cs="Arial"/>
              </w:rPr>
              <w:t xml:space="preserve">.  </w:t>
            </w:r>
            <w:r w:rsidR="006E5306">
              <w:rPr>
                <w:rFonts w:ascii="Arial" w:hAnsi="Arial" w:cs="Arial"/>
              </w:rPr>
              <w:t xml:space="preserve">The </w:t>
            </w:r>
            <w:r w:rsidR="007D2F55">
              <w:rPr>
                <w:rFonts w:ascii="Arial" w:hAnsi="Arial" w:cs="Arial"/>
              </w:rPr>
              <w:t>board noted</w:t>
            </w:r>
            <w:r w:rsidR="00BC2CA5">
              <w:rPr>
                <w:rFonts w:ascii="Arial" w:hAnsi="Arial" w:cs="Arial"/>
              </w:rPr>
              <w:t xml:space="preserve"> </w:t>
            </w:r>
            <w:r w:rsidR="00E0518D">
              <w:rPr>
                <w:rFonts w:ascii="Arial" w:hAnsi="Arial" w:cs="Arial"/>
              </w:rPr>
              <w:t>and agreed</w:t>
            </w:r>
            <w:r w:rsidR="009D2ADA">
              <w:rPr>
                <w:rFonts w:ascii="Arial" w:hAnsi="Arial" w:cs="Arial"/>
              </w:rPr>
              <w:t xml:space="preserve"> the updated position regarding</w:t>
            </w:r>
            <w:r w:rsidR="00E0518D">
              <w:rPr>
                <w:rFonts w:ascii="Arial" w:hAnsi="Arial" w:cs="Arial"/>
              </w:rPr>
              <w:t xml:space="preserve"> the outstanding</w:t>
            </w:r>
            <w:r w:rsidR="00BC2CA5">
              <w:rPr>
                <w:rFonts w:ascii="Arial" w:hAnsi="Arial" w:cs="Arial"/>
              </w:rPr>
              <w:t xml:space="preserve"> </w:t>
            </w:r>
            <w:r w:rsidR="00E0518D">
              <w:rPr>
                <w:rFonts w:ascii="Arial" w:hAnsi="Arial" w:cs="Arial"/>
              </w:rPr>
              <w:t>actions</w:t>
            </w:r>
            <w:r w:rsidR="00BB0CA9">
              <w:rPr>
                <w:rFonts w:ascii="Arial" w:hAnsi="Arial" w:cs="Arial"/>
              </w:rPr>
              <w:t xml:space="preserve"> and requested the Action log be updated accordingly. </w:t>
            </w:r>
          </w:p>
          <w:p w:rsidR="00E0518D" w:rsidRDefault="00E0518D" w:rsidP="008423FB">
            <w:pPr>
              <w:spacing w:line="276" w:lineRule="auto"/>
              <w:rPr>
                <w:rFonts w:ascii="Arial" w:hAnsi="Arial" w:cs="Arial"/>
              </w:rPr>
            </w:pPr>
          </w:p>
          <w:p w:rsidR="006E5306" w:rsidRDefault="00E0518D" w:rsidP="008423FB">
            <w:pPr>
              <w:spacing w:line="276" w:lineRule="auto"/>
              <w:rPr>
                <w:rFonts w:ascii="Arial" w:hAnsi="Arial" w:cs="Arial"/>
              </w:rPr>
            </w:pPr>
            <w:r>
              <w:rPr>
                <w:rFonts w:ascii="Arial" w:hAnsi="Arial" w:cs="Arial"/>
              </w:rPr>
              <w:t xml:space="preserve">Action:  LI to amend the Action log to record actions completed. </w:t>
            </w:r>
            <w:r w:rsidR="006E5306">
              <w:rPr>
                <w:rFonts w:ascii="Arial" w:hAnsi="Arial" w:cs="Arial"/>
              </w:rPr>
              <w:t xml:space="preserve"> </w:t>
            </w:r>
          </w:p>
          <w:p w:rsidR="006E5306" w:rsidRDefault="006E5306" w:rsidP="008423FB">
            <w:pPr>
              <w:spacing w:line="276" w:lineRule="auto"/>
              <w:rPr>
                <w:rFonts w:ascii="Arial" w:hAnsi="Arial" w:cs="Arial"/>
              </w:rPr>
            </w:pPr>
          </w:p>
          <w:p w:rsidR="008423FB" w:rsidRPr="00E0518D" w:rsidRDefault="006E5306" w:rsidP="00E0518D">
            <w:pPr>
              <w:spacing w:line="276" w:lineRule="auto"/>
              <w:rPr>
                <w:rFonts w:ascii="Arial" w:hAnsi="Arial" w:cs="Arial"/>
              </w:rPr>
            </w:pPr>
            <w:r>
              <w:rPr>
                <w:rFonts w:ascii="Arial" w:hAnsi="Arial" w:cs="Arial"/>
              </w:rPr>
              <w:t>Wider discussions</w:t>
            </w:r>
            <w:r w:rsidR="00E0518D">
              <w:rPr>
                <w:rFonts w:ascii="Arial" w:hAnsi="Arial" w:cs="Arial"/>
              </w:rPr>
              <w:t xml:space="preserve"> took place</w:t>
            </w:r>
            <w:r w:rsidR="00C351D2">
              <w:rPr>
                <w:rFonts w:ascii="Arial" w:hAnsi="Arial" w:cs="Arial"/>
              </w:rPr>
              <w:t xml:space="preserve"> about </w:t>
            </w:r>
            <w:r w:rsidR="00BB0CA9">
              <w:rPr>
                <w:rFonts w:ascii="Arial" w:hAnsi="Arial" w:cs="Arial"/>
              </w:rPr>
              <w:t xml:space="preserve">current </w:t>
            </w:r>
            <w:r w:rsidR="00C351D2">
              <w:rPr>
                <w:rFonts w:ascii="Arial" w:hAnsi="Arial" w:cs="Arial"/>
              </w:rPr>
              <w:t>issues</w:t>
            </w:r>
            <w:r w:rsidR="00BB0CA9">
              <w:rPr>
                <w:rFonts w:ascii="Arial" w:hAnsi="Arial" w:cs="Arial"/>
              </w:rPr>
              <w:t xml:space="preserve"> impacting on the food industry. </w:t>
            </w:r>
            <w:r w:rsidR="00E0518D">
              <w:rPr>
                <w:rFonts w:ascii="Arial" w:hAnsi="Arial" w:cs="Arial"/>
              </w:rPr>
              <w:t xml:space="preserve"> </w:t>
            </w:r>
            <w:r w:rsidR="008423FB" w:rsidRPr="00E0518D">
              <w:rPr>
                <w:rFonts w:ascii="Arial" w:hAnsi="Arial" w:cs="Arial"/>
                <w:b/>
              </w:rPr>
              <w:t xml:space="preserve">JW </w:t>
            </w:r>
            <w:r w:rsidR="008423FB" w:rsidRPr="00E0518D">
              <w:rPr>
                <w:rFonts w:ascii="Arial" w:hAnsi="Arial" w:cs="Arial"/>
              </w:rPr>
              <w:t xml:space="preserve">raised concerns </w:t>
            </w:r>
            <w:r w:rsidR="001C0085" w:rsidRPr="001C0085">
              <w:rPr>
                <w:rFonts w:ascii="Arial" w:hAnsi="Arial" w:cs="Arial"/>
              </w:rPr>
              <w:t xml:space="preserve">about the Alignment of  Government and the Industry in terms of the Seafood Strategy </w:t>
            </w:r>
            <w:r w:rsidR="008F3CA2">
              <w:rPr>
                <w:rFonts w:ascii="Arial" w:hAnsi="Arial" w:cs="Arial"/>
              </w:rPr>
              <w:t xml:space="preserve">and the impact of Brexit </w:t>
            </w:r>
          </w:p>
          <w:p w:rsidR="007500FF" w:rsidRDefault="007500FF" w:rsidP="008423FB">
            <w:pPr>
              <w:spacing w:line="276" w:lineRule="auto"/>
              <w:rPr>
                <w:rFonts w:ascii="Arial" w:hAnsi="Arial" w:cs="Arial"/>
              </w:rPr>
            </w:pPr>
          </w:p>
          <w:p w:rsidR="007500FF" w:rsidRDefault="007573FD" w:rsidP="008423FB">
            <w:pPr>
              <w:spacing w:line="276" w:lineRule="auto"/>
              <w:rPr>
                <w:rFonts w:ascii="Arial" w:hAnsi="Arial" w:cs="Arial"/>
              </w:rPr>
            </w:pPr>
            <w:r>
              <w:rPr>
                <w:rFonts w:ascii="Arial" w:hAnsi="Arial" w:cs="Arial"/>
                <w:b/>
              </w:rPr>
              <w:t>DLT</w:t>
            </w:r>
            <w:r>
              <w:rPr>
                <w:rFonts w:ascii="Arial" w:hAnsi="Arial" w:cs="Arial"/>
              </w:rPr>
              <w:t xml:space="preserve"> reported he had discussed with the statistics team whether the increase in Welsh exports was a currency effect of a weaker Sterling / Euro / Dollar exchange rate or genuine growth</w:t>
            </w:r>
            <w:r w:rsidR="007500FF">
              <w:rPr>
                <w:rFonts w:ascii="Arial" w:hAnsi="Arial" w:cs="Arial"/>
              </w:rPr>
              <w:t xml:space="preserve">. </w:t>
            </w:r>
            <w:r>
              <w:rPr>
                <w:rFonts w:ascii="Arial" w:hAnsi="Arial" w:cs="Arial"/>
              </w:rPr>
              <w:t>The statistics team were not able to model the currency interactions as these change daily and data is not available to link them to each individual trade transaction.  However a proxy measure looking at the volume of exports showed growth in volume over the same period supporting the conclusion that exports had grown in amount as well as in Sterling value.</w:t>
            </w:r>
          </w:p>
          <w:p w:rsidR="007500FF" w:rsidRDefault="007500FF" w:rsidP="008423FB">
            <w:pPr>
              <w:spacing w:line="276" w:lineRule="auto"/>
              <w:rPr>
                <w:rFonts w:ascii="Arial" w:hAnsi="Arial" w:cs="Arial"/>
              </w:rPr>
            </w:pPr>
          </w:p>
          <w:p w:rsidR="00415A5E" w:rsidRDefault="007500FF" w:rsidP="008423FB">
            <w:pPr>
              <w:spacing w:line="276" w:lineRule="auto"/>
              <w:rPr>
                <w:rFonts w:ascii="Arial" w:hAnsi="Arial" w:cs="Arial"/>
              </w:rPr>
            </w:pPr>
            <w:r w:rsidRPr="00606AE5">
              <w:rPr>
                <w:rFonts w:ascii="Arial" w:hAnsi="Arial" w:cs="Arial"/>
                <w:b/>
              </w:rPr>
              <w:t>KP</w:t>
            </w:r>
            <w:r>
              <w:rPr>
                <w:rFonts w:ascii="Arial" w:hAnsi="Arial" w:cs="Arial"/>
              </w:rPr>
              <w:t xml:space="preserve"> raised that W</w:t>
            </w:r>
            <w:r w:rsidR="00BB0CA9">
              <w:rPr>
                <w:rFonts w:ascii="Arial" w:hAnsi="Arial" w:cs="Arial"/>
              </w:rPr>
              <w:t xml:space="preserve">elsh Government </w:t>
            </w:r>
            <w:r>
              <w:rPr>
                <w:rFonts w:ascii="Arial" w:hAnsi="Arial" w:cs="Arial"/>
              </w:rPr>
              <w:t>ha</w:t>
            </w:r>
            <w:r w:rsidR="00BB0CA9">
              <w:rPr>
                <w:rFonts w:ascii="Arial" w:hAnsi="Arial" w:cs="Arial"/>
              </w:rPr>
              <w:t>d</w:t>
            </w:r>
            <w:r>
              <w:rPr>
                <w:rFonts w:ascii="Arial" w:hAnsi="Arial" w:cs="Arial"/>
              </w:rPr>
              <w:t xml:space="preserve"> not </w:t>
            </w:r>
            <w:r w:rsidR="00BB0CA9">
              <w:rPr>
                <w:rFonts w:ascii="Arial" w:hAnsi="Arial" w:cs="Arial"/>
              </w:rPr>
              <w:t>published</w:t>
            </w:r>
            <w:r w:rsidR="007D2F55">
              <w:rPr>
                <w:rFonts w:ascii="Arial" w:hAnsi="Arial" w:cs="Arial"/>
              </w:rPr>
              <w:t xml:space="preserve"> </w:t>
            </w:r>
            <w:r>
              <w:rPr>
                <w:rFonts w:ascii="Arial" w:hAnsi="Arial" w:cs="Arial"/>
              </w:rPr>
              <w:t xml:space="preserve">a formal response to the Brexit Paper. </w:t>
            </w:r>
            <w:r w:rsidR="00BB0CA9">
              <w:rPr>
                <w:rFonts w:ascii="Arial" w:hAnsi="Arial" w:cs="Arial"/>
              </w:rPr>
              <w:t>KP was concerned that</w:t>
            </w:r>
            <w:r w:rsidR="007D2F55">
              <w:rPr>
                <w:rFonts w:ascii="Arial" w:hAnsi="Arial" w:cs="Arial"/>
              </w:rPr>
              <w:t xml:space="preserve"> </w:t>
            </w:r>
            <w:r w:rsidR="00BB0CA9">
              <w:rPr>
                <w:rFonts w:ascii="Arial" w:hAnsi="Arial" w:cs="Arial"/>
              </w:rPr>
              <w:t>t</w:t>
            </w:r>
            <w:r>
              <w:rPr>
                <w:rFonts w:ascii="Arial" w:hAnsi="Arial" w:cs="Arial"/>
              </w:rPr>
              <w:t xml:space="preserve">he regulatory regime needs to be updated </w:t>
            </w:r>
            <w:r w:rsidR="002C5692">
              <w:rPr>
                <w:rFonts w:ascii="Arial" w:hAnsi="Arial" w:cs="Arial"/>
              </w:rPr>
              <w:t xml:space="preserve">to manage post </w:t>
            </w:r>
            <w:proofErr w:type="spellStart"/>
            <w:r w:rsidR="002C5692">
              <w:rPr>
                <w:rFonts w:ascii="Arial" w:hAnsi="Arial" w:cs="Arial"/>
              </w:rPr>
              <w:t>Brexit</w:t>
            </w:r>
            <w:proofErr w:type="spellEnd"/>
            <w:r w:rsidR="002C5692">
              <w:rPr>
                <w:rFonts w:ascii="Arial" w:hAnsi="Arial" w:cs="Arial"/>
              </w:rPr>
              <w:t xml:space="preserve"> risks of operability failure and lower standards.  </w:t>
            </w:r>
          </w:p>
          <w:p w:rsidR="00415A5E" w:rsidRDefault="00415A5E" w:rsidP="008423FB">
            <w:pPr>
              <w:spacing w:line="276" w:lineRule="auto"/>
              <w:rPr>
                <w:rFonts w:ascii="Arial" w:hAnsi="Arial" w:cs="Arial"/>
              </w:rPr>
            </w:pPr>
          </w:p>
          <w:p w:rsidR="00E806AE" w:rsidRDefault="002C5692" w:rsidP="008423FB">
            <w:pPr>
              <w:spacing w:line="276" w:lineRule="auto"/>
              <w:rPr>
                <w:rFonts w:ascii="Arial" w:hAnsi="Arial" w:cs="Arial"/>
              </w:rPr>
            </w:pPr>
            <w:r>
              <w:rPr>
                <w:rFonts w:ascii="Arial" w:hAnsi="Arial" w:cs="Arial"/>
                <w:b/>
              </w:rPr>
              <w:t xml:space="preserve">DLT </w:t>
            </w:r>
            <w:r>
              <w:rPr>
                <w:rFonts w:ascii="Arial" w:hAnsi="Arial" w:cs="Arial"/>
              </w:rPr>
              <w:t xml:space="preserve"> noted the Welsh Government Food Division was not in a position to formally respond to another Welsh Government consultation due it being part of the same government.  However behind the scenes there is close working between the Food Division, Public Health Division and FSA Wales.</w:t>
            </w:r>
            <w:r w:rsidR="00E806AE">
              <w:rPr>
                <w:rFonts w:ascii="Arial" w:hAnsi="Arial" w:cs="Arial"/>
              </w:rPr>
              <w:t xml:space="preserve"> </w:t>
            </w:r>
          </w:p>
          <w:p w:rsidR="00D07C6E" w:rsidRDefault="00D07C6E" w:rsidP="008423FB">
            <w:pPr>
              <w:spacing w:line="276" w:lineRule="auto"/>
              <w:rPr>
                <w:rFonts w:ascii="Arial" w:hAnsi="Arial" w:cs="Arial"/>
              </w:rPr>
            </w:pPr>
          </w:p>
          <w:p w:rsidR="00E806AE" w:rsidRPr="00E806AE" w:rsidRDefault="00E806AE" w:rsidP="008423FB">
            <w:pPr>
              <w:spacing w:line="276" w:lineRule="auto"/>
              <w:rPr>
                <w:rFonts w:ascii="Arial" w:hAnsi="Arial" w:cs="Arial"/>
              </w:rPr>
            </w:pPr>
            <w:r>
              <w:rPr>
                <w:rFonts w:ascii="Arial" w:hAnsi="Arial" w:cs="Arial"/>
              </w:rPr>
              <w:t xml:space="preserve">FSA implications of </w:t>
            </w:r>
            <w:proofErr w:type="spellStart"/>
            <w:r>
              <w:rPr>
                <w:rFonts w:ascii="Arial" w:hAnsi="Arial" w:cs="Arial"/>
              </w:rPr>
              <w:t>Brexit</w:t>
            </w:r>
            <w:proofErr w:type="spellEnd"/>
            <w:r>
              <w:rPr>
                <w:rFonts w:ascii="Arial" w:hAnsi="Arial" w:cs="Arial"/>
              </w:rPr>
              <w:t>.</w:t>
            </w:r>
            <w:r w:rsidR="001E16E8">
              <w:rPr>
                <w:rFonts w:ascii="Arial" w:hAnsi="Arial" w:cs="Arial"/>
              </w:rPr>
              <w:t xml:space="preserve"> </w:t>
            </w:r>
            <w:r>
              <w:rPr>
                <w:rFonts w:ascii="Arial" w:hAnsi="Arial" w:cs="Arial"/>
              </w:rPr>
              <w:t>Discussion</w:t>
            </w:r>
            <w:r w:rsidR="00D07C6E">
              <w:rPr>
                <w:rFonts w:ascii="Arial" w:hAnsi="Arial" w:cs="Arial"/>
              </w:rPr>
              <w:t>s</w:t>
            </w:r>
            <w:r>
              <w:rPr>
                <w:rFonts w:ascii="Arial" w:hAnsi="Arial" w:cs="Arial"/>
              </w:rPr>
              <w:t xml:space="preserve"> took place </w:t>
            </w:r>
            <w:r w:rsidR="00D07C6E">
              <w:rPr>
                <w:rFonts w:ascii="Arial" w:hAnsi="Arial" w:cs="Arial"/>
              </w:rPr>
              <w:t xml:space="preserve">regarding the impact on </w:t>
            </w:r>
            <w:r>
              <w:rPr>
                <w:rFonts w:ascii="Arial" w:hAnsi="Arial" w:cs="Arial"/>
              </w:rPr>
              <w:t xml:space="preserve"> </w:t>
            </w:r>
            <w:r w:rsidR="00D07C6E">
              <w:rPr>
                <w:rFonts w:ascii="Arial" w:hAnsi="Arial" w:cs="Arial"/>
              </w:rPr>
              <w:t>f</w:t>
            </w:r>
            <w:r>
              <w:rPr>
                <w:rFonts w:ascii="Arial" w:hAnsi="Arial" w:cs="Arial"/>
              </w:rPr>
              <w:t xml:space="preserve">ood </w:t>
            </w:r>
            <w:r w:rsidR="00D07C6E">
              <w:rPr>
                <w:rFonts w:ascii="Arial" w:hAnsi="Arial" w:cs="Arial"/>
              </w:rPr>
              <w:t>s</w:t>
            </w:r>
            <w:r>
              <w:rPr>
                <w:rFonts w:ascii="Arial" w:hAnsi="Arial" w:cs="Arial"/>
              </w:rPr>
              <w:t xml:space="preserve">afety </w:t>
            </w:r>
            <w:r w:rsidR="00D07C6E">
              <w:rPr>
                <w:rFonts w:ascii="Arial" w:hAnsi="Arial" w:cs="Arial"/>
              </w:rPr>
              <w:t>given</w:t>
            </w:r>
            <w:r>
              <w:rPr>
                <w:rFonts w:ascii="Arial" w:hAnsi="Arial" w:cs="Arial"/>
              </w:rPr>
              <w:t xml:space="preserve"> skills shortage and cuts</w:t>
            </w:r>
            <w:r w:rsidR="00D07C6E">
              <w:rPr>
                <w:rFonts w:ascii="Arial" w:hAnsi="Arial" w:cs="Arial"/>
              </w:rPr>
              <w:t xml:space="preserve"> as a result of Brexit</w:t>
            </w:r>
            <w:r>
              <w:rPr>
                <w:rFonts w:ascii="Arial" w:hAnsi="Arial" w:cs="Arial"/>
              </w:rPr>
              <w:t xml:space="preserve">. It was noted that </w:t>
            </w:r>
            <w:r w:rsidR="00D07C6E">
              <w:rPr>
                <w:rFonts w:ascii="Arial" w:hAnsi="Arial" w:cs="Arial"/>
              </w:rPr>
              <w:t>should the</w:t>
            </w:r>
            <w:r>
              <w:rPr>
                <w:rFonts w:ascii="Arial" w:hAnsi="Arial" w:cs="Arial"/>
              </w:rPr>
              <w:t xml:space="preserve"> level of qualifications </w:t>
            </w:r>
            <w:r w:rsidR="00D07C6E">
              <w:rPr>
                <w:rFonts w:ascii="Arial" w:hAnsi="Arial" w:cs="Arial"/>
              </w:rPr>
              <w:t>be</w:t>
            </w:r>
            <w:r>
              <w:rPr>
                <w:rFonts w:ascii="Arial" w:hAnsi="Arial" w:cs="Arial"/>
              </w:rPr>
              <w:t xml:space="preserve"> reduced in order to increase employability</w:t>
            </w:r>
            <w:r w:rsidR="00D07C6E">
              <w:rPr>
                <w:rFonts w:ascii="Arial" w:hAnsi="Arial" w:cs="Arial"/>
              </w:rPr>
              <w:t xml:space="preserve"> this</w:t>
            </w:r>
            <w:r>
              <w:rPr>
                <w:rFonts w:ascii="Arial" w:hAnsi="Arial" w:cs="Arial"/>
              </w:rPr>
              <w:t xml:space="preserve"> would have a definite impact on Food Safety and </w:t>
            </w:r>
            <w:r w:rsidR="00D07C6E">
              <w:rPr>
                <w:rFonts w:ascii="Arial" w:hAnsi="Arial" w:cs="Arial"/>
              </w:rPr>
              <w:t>may</w:t>
            </w:r>
            <w:r w:rsidR="00FE01B5">
              <w:rPr>
                <w:rFonts w:ascii="Arial" w:hAnsi="Arial" w:cs="Arial"/>
              </w:rPr>
              <w:t xml:space="preserve"> ultimately </w:t>
            </w:r>
            <w:r w:rsidR="00D07C6E">
              <w:rPr>
                <w:rFonts w:ascii="Arial" w:hAnsi="Arial" w:cs="Arial"/>
              </w:rPr>
              <w:t>result in</w:t>
            </w:r>
            <w:r w:rsidR="00FE01B5">
              <w:rPr>
                <w:rFonts w:ascii="Arial" w:hAnsi="Arial" w:cs="Arial"/>
              </w:rPr>
              <w:t xml:space="preserve"> levels of </w:t>
            </w:r>
            <w:r>
              <w:rPr>
                <w:rFonts w:ascii="Arial" w:hAnsi="Arial" w:cs="Arial"/>
              </w:rPr>
              <w:t xml:space="preserve">Food Safety being </w:t>
            </w:r>
            <w:r w:rsidR="00D07C6E">
              <w:rPr>
                <w:rFonts w:ascii="Arial" w:hAnsi="Arial" w:cs="Arial"/>
              </w:rPr>
              <w:t>compromised.</w:t>
            </w:r>
            <w:r>
              <w:rPr>
                <w:rFonts w:ascii="Arial" w:hAnsi="Arial" w:cs="Arial"/>
              </w:rPr>
              <w:t xml:space="preserve">. </w:t>
            </w:r>
          </w:p>
          <w:p w:rsidR="00FE01B5" w:rsidRDefault="00FE01B5" w:rsidP="00FE01B5">
            <w:pPr>
              <w:spacing w:line="276" w:lineRule="auto"/>
              <w:rPr>
                <w:rFonts w:ascii="Arial" w:eastAsiaTheme="minorHAnsi" w:hAnsi="Arial" w:cs="Arial"/>
                <w:szCs w:val="22"/>
                <w:lang w:eastAsia="en-US"/>
              </w:rPr>
            </w:pPr>
          </w:p>
          <w:p w:rsidR="009D2ADA" w:rsidRDefault="009D2ADA" w:rsidP="00FE01B5">
            <w:pPr>
              <w:spacing w:line="276" w:lineRule="auto"/>
              <w:rPr>
                <w:rFonts w:ascii="Arial" w:eastAsiaTheme="minorHAnsi" w:hAnsi="Arial" w:cs="Arial"/>
                <w:szCs w:val="22"/>
                <w:lang w:eastAsia="en-US"/>
              </w:rPr>
            </w:pPr>
            <w:r>
              <w:rPr>
                <w:rFonts w:ascii="Arial" w:eastAsiaTheme="minorHAnsi" w:hAnsi="Arial" w:cs="Arial"/>
                <w:szCs w:val="22"/>
                <w:lang w:eastAsia="en-US"/>
              </w:rPr>
              <w:t xml:space="preserve">Blas </w:t>
            </w:r>
            <w:proofErr w:type="spellStart"/>
            <w:r>
              <w:rPr>
                <w:rFonts w:ascii="Arial" w:eastAsiaTheme="minorHAnsi" w:hAnsi="Arial" w:cs="Arial"/>
                <w:szCs w:val="22"/>
                <w:lang w:eastAsia="en-US"/>
              </w:rPr>
              <w:t>Cymru</w:t>
            </w:r>
            <w:proofErr w:type="spellEnd"/>
            <w:r>
              <w:rPr>
                <w:rFonts w:ascii="Arial" w:eastAsiaTheme="minorHAnsi" w:hAnsi="Arial" w:cs="Arial"/>
                <w:szCs w:val="22"/>
                <w:lang w:eastAsia="en-US"/>
              </w:rPr>
              <w:t>/Taste Wales</w:t>
            </w:r>
          </w:p>
          <w:p w:rsidR="007D2F55" w:rsidRDefault="00264AC8" w:rsidP="00FE01B5">
            <w:pPr>
              <w:spacing w:line="276" w:lineRule="auto"/>
              <w:rPr>
                <w:rFonts w:ascii="Arial" w:eastAsiaTheme="minorHAnsi" w:hAnsi="Arial" w:cs="Arial"/>
                <w:szCs w:val="22"/>
                <w:lang w:eastAsia="en-US"/>
              </w:rPr>
            </w:pPr>
            <w:r>
              <w:rPr>
                <w:rFonts w:ascii="Arial" w:eastAsiaTheme="minorHAnsi" w:hAnsi="Arial" w:cs="Arial"/>
                <w:szCs w:val="22"/>
                <w:lang w:eastAsia="en-US"/>
              </w:rPr>
              <w:t xml:space="preserve">The Blas </w:t>
            </w:r>
            <w:proofErr w:type="spellStart"/>
            <w:r>
              <w:rPr>
                <w:rFonts w:ascii="Arial" w:eastAsiaTheme="minorHAnsi" w:hAnsi="Arial" w:cs="Arial"/>
                <w:szCs w:val="22"/>
                <w:lang w:eastAsia="en-US"/>
              </w:rPr>
              <w:t>Cymru</w:t>
            </w:r>
            <w:proofErr w:type="spellEnd"/>
            <w:r>
              <w:rPr>
                <w:rFonts w:ascii="Arial" w:eastAsiaTheme="minorHAnsi" w:hAnsi="Arial" w:cs="Arial"/>
                <w:szCs w:val="22"/>
                <w:lang w:eastAsia="en-US"/>
              </w:rPr>
              <w:t xml:space="preserve">/Taste Wales event will take place on 19 – 20 March in the Celtic Manor resort Hotel. </w:t>
            </w:r>
            <w:r w:rsidR="00FE01B5">
              <w:rPr>
                <w:rFonts w:ascii="Arial" w:eastAsiaTheme="minorHAnsi" w:hAnsi="Arial" w:cs="Arial"/>
                <w:szCs w:val="22"/>
                <w:lang w:eastAsia="en-US"/>
              </w:rPr>
              <w:t xml:space="preserve"> </w:t>
            </w:r>
            <w:r>
              <w:rPr>
                <w:rFonts w:ascii="Arial" w:eastAsiaTheme="minorHAnsi" w:hAnsi="Arial" w:cs="Arial"/>
                <w:szCs w:val="22"/>
                <w:lang w:eastAsia="en-US"/>
              </w:rPr>
              <w:t xml:space="preserve"> Blas Cymru needs more publicity and the plan</w:t>
            </w:r>
            <w:r w:rsidR="009D2ADA">
              <w:rPr>
                <w:rFonts w:ascii="Arial" w:eastAsiaTheme="minorHAnsi" w:hAnsi="Arial" w:cs="Arial"/>
                <w:szCs w:val="22"/>
                <w:lang w:eastAsia="en-US"/>
              </w:rPr>
              <w:t>s for the event were discussed.</w:t>
            </w:r>
          </w:p>
          <w:p w:rsidR="009D2ADA" w:rsidRDefault="009D2ADA" w:rsidP="00FE01B5">
            <w:pPr>
              <w:spacing w:line="276" w:lineRule="auto"/>
              <w:rPr>
                <w:rFonts w:ascii="Arial" w:eastAsiaTheme="minorHAnsi" w:hAnsi="Arial" w:cs="Arial"/>
                <w:szCs w:val="22"/>
                <w:lang w:eastAsia="en-US"/>
              </w:rPr>
            </w:pPr>
          </w:p>
          <w:p w:rsidR="00FE01B5" w:rsidRDefault="00264AC8" w:rsidP="00FE01B5">
            <w:pPr>
              <w:spacing w:line="276" w:lineRule="auto"/>
              <w:rPr>
                <w:rFonts w:ascii="Arial" w:eastAsiaTheme="minorHAnsi" w:hAnsi="Arial" w:cs="Arial"/>
                <w:szCs w:val="22"/>
                <w:lang w:eastAsia="en-US"/>
              </w:rPr>
            </w:pPr>
            <w:r>
              <w:rPr>
                <w:rFonts w:ascii="Arial" w:eastAsiaTheme="minorHAnsi" w:hAnsi="Arial" w:cs="Arial"/>
                <w:szCs w:val="22"/>
                <w:lang w:eastAsia="en-US"/>
              </w:rPr>
              <w:t xml:space="preserve">It </w:t>
            </w:r>
            <w:r w:rsidR="00FE01B5">
              <w:rPr>
                <w:rFonts w:ascii="Arial" w:eastAsiaTheme="minorHAnsi" w:hAnsi="Arial" w:cs="Arial"/>
                <w:szCs w:val="22"/>
                <w:lang w:eastAsia="en-US"/>
              </w:rPr>
              <w:t>was agreed the</w:t>
            </w:r>
            <w:r>
              <w:rPr>
                <w:rFonts w:ascii="Arial" w:eastAsiaTheme="minorHAnsi" w:hAnsi="Arial" w:cs="Arial"/>
                <w:szCs w:val="22"/>
                <w:lang w:eastAsia="en-US"/>
              </w:rPr>
              <w:t xml:space="preserve"> </w:t>
            </w:r>
            <w:r w:rsidR="00FE01B5">
              <w:rPr>
                <w:rFonts w:ascii="Arial" w:eastAsiaTheme="minorHAnsi" w:hAnsi="Arial" w:cs="Arial"/>
                <w:szCs w:val="22"/>
                <w:lang w:eastAsia="en-US"/>
              </w:rPr>
              <w:t xml:space="preserve">event will be a formal agenda item at the next Board Meeting in December. All Board Members will have a role to play in the Blas Cymru Event. </w:t>
            </w:r>
          </w:p>
          <w:p w:rsidR="00FE01B5" w:rsidRDefault="00FE01B5" w:rsidP="00FE01B5">
            <w:pPr>
              <w:spacing w:line="276" w:lineRule="auto"/>
              <w:rPr>
                <w:rFonts w:ascii="Arial" w:eastAsiaTheme="minorHAnsi" w:hAnsi="Arial" w:cs="Arial"/>
                <w:szCs w:val="22"/>
                <w:lang w:eastAsia="en-US"/>
              </w:rPr>
            </w:pPr>
          </w:p>
          <w:p w:rsidR="00B43AC0" w:rsidRDefault="00B43AC0" w:rsidP="00FE01B5">
            <w:pPr>
              <w:spacing w:line="276" w:lineRule="auto"/>
              <w:rPr>
                <w:rFonts w:ascii="Arial" w:eastAsiaTheme="minorHAnsi" w:hAnsi="Arial" w:cs="Arial"/>
                <w:szCs w:val="22"/>
                <w:lang w:eastAsia="en-US"/>
              </w:rPr>
            </w:pPr>
            <w:r>
              <w:rPr>
                <w:rFonts w:ascii="Arial" w:eastAsiaTheme="minorHAnsi" w:hAnsi="Arial" w:cs="Arial"/>
                <w:szCs w:val="22"/>
                <w:lang w:eastAsia="en-US"/>
              </w:rPr>
              <w:t>Tuck in event</w:t>
            </w:r>
          </w:p>
          <w:p w:rsidR="00400858" w:rsidRDefault="00400858" w:rsidP="00FE01B5">
            <w:pPr>
              <w:spacing w:line="276" w:lineRule="auto"/>
              <w:rPr>
                <w:rFonts w:ascii="Arial" w:eastAsiaTheme="minorHAnsi" w:hAnsi="Arial" w:cs="Arial"/>
                <w:szCs w:val="22"/>
                <w:lang w:eastAsia="en-US"/>
              </w:rPr>
            </w:pPr>
            <w:r>
              <w:rPr>
                <w:rFonts w:ascii="Arial" w:eastAsiaTheme="minorHAnsi" w:hAnsi="Arial" w:cs="Arial"/>
                <w:szCs w:val="22"/>
                <w:lang w:eastAsia="en-US"/>
              </w:rPr>
              <w:t>The success of the Tuck In Event was discussed. There have been lots of workshops held since the North Wales event. It has been agreed  this will be replicated in South Wales</w:t>
            </w:r>
          </w:p>
          <w:p w:rsidR="00400858" w:rsidRDefault="00400858" w:rsidP="00FE01B5">
            <w:pPr>
              <w:spacing w:line="276" w:lineRule="auto"/>
              <w:rPr>
                <w:rFonts w:ascii="Arial" w:eastAsiaTheme="minorHAnsi" w:hAnsi="Arial" w:cs="Arial"/>
                <w:szCs w:val="22"/>
                <w:lang w:eastAsia="en-US"/>
              </w:rPr>
            </w:pPr>
          </w:p>
          <w:p w:rsidR="00B43AC0" w:rsidRDefault="00B43AC0" w:rsidP="00FE01B5">
            <w:pPr>
              <w:spacing w:line="276" w:lineRule="auto"/>
              <w:rPr>
                <w:rFonts w:ascii="Arial" w:eastAsiaTheme="minorHAnsi" w:hAnsi="Arial" w:cs="Arial"/>
                <w:szCs w:val="22"/>
                <w:lang w:eastAsia="en-US"/>
              </w:rPr>
            </w:pPr>
            <w:r>
              <w:rPr>
                <w:rFonts w:ascii="Arial" w:eastAsiaTheme="minorHAnsi" w:hAnsi="Arial" w:cs="Arial"/>
                <w:szCs w:val="22"/>
                <w:lang w:eastAsia="en-US"/>
              </w:rPr>
              <w:t>FIWIB identity</w:t>
            </w:r>
          </w:p>
          <w:p w:rsidR="00B43AC0" w:rsidRDefault="00400858" w:rsidP="00B43AC0">
            <w:pPr>
              <w:spacing w:line="276" w:lineRule="auto"/>
              <w:rPr>
                <w:rFonts w:ascii="Arial" w:eastAsiaTheme="minorHAnsi" w:hAnsi="Arial" w:cs="Arial"/>
                <w:szCs w:val="22"/>
                <w:lang w:eastAsia="en-US"/>
              </w:rPr>
            </w:pPr>
            <w:r>
              <w:rPr>
                <w:rFonts w:ascii="Arial" w:eastAsiaTheme="minorHAnsi" w:hAnsi="Arial" w:cs="Arial"/>
                <w:szCs w:val="22"/>
                <w:lang w:eastAsia="en-US"/>
              </w:rPr>
              <w:t xml:space="preserve">It was </w:t>
            </w:r>
            <w:r w:rsidR="00B43AC0">
              <w:rPr>
                <w:rFonts w:ascii="Arial" w:eastAsiaTheme="minorHAnsi" w:hAnsi="Arial" w:cs="Arial"/>
                <w:szCs w:val="22"/>
                <w:lang w:eastAsia="en-US"/>
              </w:rPr>
              <w:t>noted</w:t>
            </w:r>
            <w:r>
              <w:rPr>
                <w:rFonts w:ascii="Arial" w:eastAsiaTheme="minorHAnsi" w:hAnsi="Arial" w:cs="Arial"/>
                <w:szCs w:val="22"/>
                <w:lang w:eastAsia="en-US"/>
              </w:rPr>
              <w:t xml:space="preserve"> that there is a need to </w:t>
            </w:r>
            <w:r w:rsidR="00B43AC0">
              <w:rPr>
                <w:rFonts w:ascii="Arial" w:eastAsiaTheme="minorHAnsi" w:hAnsi="Arial" w:cs="Arial"/>
                <w:szCs w:val="22"/>
                <w:lang w:eastAsia="en-US"/>
              </w:rPr>
              <w:t>have</w:t>
            </w:r>
            <w:r>
              <w:rPr>
                <w:rFonts w:ascii="Arial" w:eastAsiaTheme="minorHAnsi" w:hAnsi="Arial" w:cs="Arial"/>
                <w:szCs w:val="22"/>
                <w:lang w:eastAsia="en-US"/>
              </w:rPr>
              <w:t xml:space="preserve"> a plan for how to engage with businesses using the FDWIB identity rather than being referred to as an arm of the Government. </w:t>
            </w:r>
            <w:r w:rsidR="00B43AC0">
              <w:rPr>
                <w:rFonts w:ascii="Arial" w:eastAsiaTheme="minorHAnsi" w:hAnsi="Arial" w:cs="Arial"/>
                <w:szCs w:val="22"/>
                <w:lang w:eastAsia="en-US"/>
              </w:rPr>
              <w:t xml:space="preserve"> The appropriate governance mechanisms </w:t>
            </w:r>
            <w:r w:rsidR="007D2F55">
              <w:rPr>
                <w:rFonts w:ascii="Arial" w:eastAsiaTheme="minorHAnsi" w:hAnsi="Arial" w:cs="Arial"/>
                <w:szCs w:val="22"/>
                <w:lang w:eastAsia="en-US"/>
              </w:rPr>
              <w:t xml:space="preserve">should </w:t>
            </w:r>
            <w:r w:rsidR="00B43AC0">
              <w:rPr>
                <w:rFonts w:ascii="Arial" w:eastAsiaTheme="minorHAnsi" w:hAnsi="Arial" w:cs="Arial"/>
                <w:szCs w:val="22"/>
                <w:lang w:eastAsia="en-US"/>
              </w:rPr>
              <w:t xml:space="preserve"> be considered. </w:t>
            </w:r>
          </w:p>
          <w:p w:rsidR="00FE01B5" w:rsidRPr="00FE01B5" w:rsidRDefault="00FE01B5" w:rsidP="00FE01B5">
            <w:pPr>
              <w:spacing w:line="276" w:lineRule="auto"/>
              <w:rPr>
                <w:rFonts w:ascii="Arial" w:eastAsiaTheme="minorHAnsi" w:hAnsi="Arial" w:cs="Arial"/>
                <w:szCs w:val="22"/>
                <w:lang w:eastAsia="en-US"/>
              </w:rPr>
            </w:pPr>
          </w:p>
        </w:tc>
      </w:tr>
      <w:tr w:rsidR="00A81166" w:rsidTr="00A441CE">
        <w:tc>
          <w:tcPr>
            <w:tcW w:w="603" w:type="dxa"/>
          </w:tcPr>
          <w:p w:rsidR="00A81166" w:rsidRPr="002056FD" w:rsidRDefault="00A441CE" w:rsidP="004B1910">
            <w:pPr>
              <w:rPr>
                <w:rFonts w:ascii="Arial" w:hAnsi="Arial" w:cs="Arial"/>
                <w:b/>
              </w:rPr>
            </w:pPr>
            <w:r>
              <w:rPr>
                <w:rFonts w:ascii="Arial" w:hAnsi="Arial" w:cs="Arial"/>
                <w:b/>
              </w:rPr>
              <w:lastRenderedPageBreak/>
              <w:t>3</w:t>
            </w:r>
            <w:r w:rsidR="00A81166" w:rsidRPr="002056FD">
              <w:rPr>
                <w:rFonts w:ascii="Arial" w:hAnsi="Arial" w:cs="Arial"/>
                <w:b/>
              </w:rPr>
              <w:t>.</w:t>
            </w:r>
          </w:p>
        </w:tc>
        <w:tc>
          <w:tcPr>
            <w:tcW w:w="8531" w:type="dxa"/>
          </w:tcPr>
          <w:p w:rsidR="00A81166" w:rsidRDefault="00400858" w:rsidP="00A81166">
            <w:pPr>
              <w:rPr>
                <w:rFonts w:ascii="Arial" w:hAnsi="Arial" w:cs="Arial"/>
                <w:b/>
                <w:color w:val="000000" w:themeColor="text1"/>
              </w:rPr>
            </w:pPr>
            <w:r>
              <w:rPr>
                <w:rFonts w:ascii="Arial" w:hAnsi="Arial" w:cs="Arial"/>
                <w:b/>
                <w:color w:val="000000" w:themeColor="text1"/>
              </w:rPr>
              <w:t xml:space="preserve">Delivery Dashboard </w:t>
            </w:r>
          </w:p>
          <w:p w:rsidR="00C70FDD" w:rsidRDefault="00C70FDD" w:rsidP="00C70FDD">
            <w:pPr>
              <w:rPr>
                <w:rFonts w:ascii="Arial" w:hAnsi="Arial" w:cs="Arial"/>
                <w:color w:val="000000" w:themeColor="text1"/>
              </w:rPr>
            </w:pPr>
          </w:p>
          <w:p w:rsidR="00400858" w:rsidRDefault="00400858" w:rsidP="00C70FDD">
            <w:pPr>
              <w:rPr>
                <w:rFonts w:ascii="Arial" w:hAnsi="Arial" w:cs="Arial"/>
                <w:color w:val="000000" w:themeColor="text1"/>
              </w:rPr>
            </w:pPr>
            <w:r>
              <w:rPr>
                <w:rFonts w:ascii="Arial" w:hAnsi="Arial" w:cs="Arial"/>
                <w:b/>
                <w:color w:val="000000" w:themeColor="text1"/>
              </w:rPr>
              <w:t xml:space="preserve">DM </w:t>
            </w:r>
            <w:r>
              <w:rPr>
                <w:rFonts w:ascii="Arial" w:hAnsi="Arial" w:cs="Arial"/>
                <w:color w:val="000000" w:themeColor="text1"/>
              </w:rPr>
              <w:t xml:space="preserve">brought the Boards attention to </w:t>
            </w:r>
            <w:r w:rsidR="007B40DC">
              <w:rPr>
                <w:rFonts w:ascii="Arial" w:hAnsi="Arial" w:cs="Arial"/>
                <w:color w:val="000000" w:themeColor="text1"/>
              </w:rPr>
              <w:t xml:space="preserve">policy about </w:t>
            </w:r>
            <w:r>
              <w:rPr>
                <w:rFonts w:ascii="Arial" w:hAnsi="Arial" w:cs="Arial"/>
                <w:color w:val="000000" w:themeColor="text1"/>
              </w:rPr>
              <w:t>Slaughter Houses</w:t>
            </w:r>
            <w:r w:rsidR="007B40DC">
              <w:rPr>
                <w:rFonts w:ascii="Arial" w:hAnsi="Arial" w:cs="Arial"/>
                <w:color w:val="000000" w:themeColor="text1"/>
              </w:rPr>
              <w:t xml:space="preserve"> and informed them that colleagues in WG are considering the</w:t>
            </w:r>
            <w:r>
              <w:rPr>
                <w:rFonts w:ascii="Arial" w:hAnsi="Arial" w:cs="Arial"/>
                <w:color w:val="000000" w:themeColor="text1"/>
              </w:rPr>
              <w:t xml:space="preserve"> potential of a new grant, for CCTV in </w:t>
            </w:r>
            <w:r w:rsidR="00415A5E">
              <w:rPr>
                <w:rFonts w:ascii="Arial" w:hAnsi="Arial" w:cs="Arial"/>
                <w:color w:val="000000" w:themeColor="text1"/>
              </w:rPr>
              <w:t>slaughterhouses</w:t>
            </w:r>
            <w:r>
              <w:rPr>
                <w:rFonts w:ascii="Arial" w:hAnsi="Arial" w:cs="Arial"/>
                <w:color w:val="000000" w:themeColor="text1"/>
              </w:rPr>
              <w:t xml:space="preserve"> to protect animal welfare. </w:t>
            </w:r>
          </w:p>
          <w:p w:rsidR="00400858" w:rsidRDefault="00400858" w:rsidP="00C70FDD">
            <w:pPr>
              <w:rPr>
                <w:rFonts w:ascii="Arial" w:hAnsi="Arial" w:cs="Arial"/>
                <w:color w:val="000000" w:themeColor="text1"/>
              </w:rPr>
            </w:pPr>
          </w:p>
          <w:p w:rsidR="0031265A" w:rsidRDefault="0031265A" w:rsidP="00C70FDD">
            <w:pPr>
              <w:rPr>
                <w:rFonts w:ascii="Arial" w:hAnsi="Arial" w:cs="Arial"/>
                <w:i/>
                <w:color w:val="000000" w:themeColor="text1"/>
              </w:rPr>
            </w:pPr>
            <w:r w:rsidRPr="0031265A">
              <w:rPr>
                <w:rFonts w:ascii="Arial" w:hAnsi="Arial" w:cs="Arial"/>
                <w:i/>
                <w:color w:val="000000" w:themeColor="text1"/>
              </w:rPr>
              <w:t>Observations from the board</w:t>
            </w:r>
            <w:r w:rsidR="007B40DC">
              <w:rPr>
                <w:rFonts w:ascii="Arial" w:hAnsi="Arial" w:cs="Arial"/>
                <w:i/>
                <w:color w:val="000000" w:themeColor="text1"/>
              </w:rPr>
              <w:t xml:space="preserve"> on the Dashboard: </w:t>
            </w:r>
          </w:p>
          <w:p w:rsidR="0031265A" w:rsidRDefault="0031265A" w:rsidP="00C70FDD">
            <w:pPr>
              <w:rPr>
                <w:rFonts w:ascii="Arial" w:hAnsi="Arial" w:cs="Arial"/>
                <w:color w:val="000000" w:themeColor="text1"/>
              </w:rPr>
            </w:pPr>
          </w:p>
          <w:p w:rsidR="0031265A" w:rsidRDefault="0031265A" w:rsidP="00C70FDD">
            <w:pPr>
              <w:rPr>
                <w:rFonts w:ascii="Arial" w:hAnsi="Arial" w:cs="Arial"/>
                <w:color w:val="000000" w:themeColor="text1"/>
              </w:rPr>
            </w:pPr>
            <w:r>
              <w:rPr>
                <w:rFonts w:ascii="Arial" w:hAnsi="Arial" w:cs="Arial"/>
                <w:b/>
                <w:color w:val="000000" w:themeColor="text1"/>
              </w:rPr>
              <w:t>JW</w:t>
            </w:r>
            <w:r w:rsidR="007B40DC">
              <w:rPr>
                <w:rFonts w:ascii="Arial" w:hAnsi="Arial" w:cs="Arial"/>
                <w:b/>
                <w:color w:val="000000" w:themeColor="text1"/>
              </w:rPr>
              <w:t>:</w:t>
            </w:r>
            <w:r>
              <w:rPr>
                <w:rFonts w:ascii="Arial" w:hAnsi="Arial" w:cs="Arial"/>
                <w:b/>
                <w:color w:val="000000" w:themeColor="text1"/>
              </w:rPr>
              <w:t xml:space="preserve"> </w:t>
            </w:r>
            <w:r>
              <w:rPr>
                <w:rFonts w:ascii="Arial" w:hAnsi="Arial" w:cs="Arial"/>
                <w:color w:val="000000" w:themeColor="text1"/>
              </w:rPr>
              <w:t>the presentation of the delivery dashboard is not very clear and can become very confusing</w:t>
            </w:r>
            <w:r w:rsidR="007B40DC">
              <w:rPr>
                <w:rFonts w:ascii="Arial" w:hAnsi="Arial" w:cs="Arial"/>
                <w:color w:val="000000" w:themeColor="text1"/>
              </w:rPr>
              <w:t xml:space="preserve">.  JW suggested changing the </w:t>
            </w:r>
            <w:r>
              <w:rPr>
                <w:rFonts w:ascii="Arial" w:hAnsi="Arial" w:cs="Arial"/>
                <w:color w:val="000000" w:themeColor="text1"/>
              </w:rPr>
              <w:t xml:space="preserve">draft settings. </w:t>
            </w:r>
          </w:p>
          <w:p w:rsidR="0031265A" w:rsidRDefault="0031265A" w:rsidP="00C70FDD">
            <w:pPr>
              <w:rPr>
                <w:rFonts w:ascii="Arial" w:hAnsi="Arial" w:cs="Arial"/>
                <w:color w:val="000000" w:themeColor="text1"/>
              </w:rPr>
            </w:pPr>
          </w:p>
          <w:p w:rsidR="0031265A" w:rsidRDefault="0031265A" w:rsidP="00C70FDD">
            <w:pPr>
              <w:rPr>
                <w:rFonts w:ascii="Arial" w:hAnsi="Arial" w:cs="Arial"/>
                <w:color w:val="000000" w:themeColor="text1"/>
              </w:rPr>
            </w:pPr>
            <w:r>
              <w:rPr>
                <w:rFonts w:ascii="Arial" w:hAnsi="Arial" w:cs="Arial"/>
                <w:b/>
                <w:color w:val="000000" w:themeColor="text1"/>
              </w:rPr>
              <w:t>WG</w:t>
            </w:r>
            <w:r w:rsidR="007B40DC">
              <w:rPr>
                <w:rFonts w:ascii="Arial" w:hAnsi="Arial" w:cs="Arial"/>
                <w:b/>
                <w:color w:val="000000" w:themeColor="text1"/>
              </w:rPr>
              <w:t>:</w:t>
            </w:r>
            <w:r>
              <w:rPr>
                <w:rFonts w:ascii="Arial" w:hAnsi="Arial" w:cs="Arial"/>
                <w:b/>
                <w:color w:val="000000" w:themeColor="text1"/>
              </w:rPr>
              <w:t xml:space="preserve"> </w:t>
            </w:r>
            <w:r>
              <w:rPr>
                <w:rFonts w:ascii="Arial" w:hAnsi="Arial" w:cs="Arial"/>
                <w:color w:val="000000" w:themeColor="text1"/>
              </w:rPr>
              <w:t xml:space="preserve">issues need to be colour coded and simplified. </w:t>
            </w:r>
          </w:p>
          <w:p w:rsidR="006D6FBC" w:rsidRDefault="006D6FBC" w:rsidP="00C70FDD">
            <w:pPr>
              <w:rPr>
                <w:rFonts w:ascii="Arial" w:hAnsi="Arial" w:cs="Arial"/>
                <w:color w:val="000000" w:themeColor="text1"/>
              </w:rPr>
            </w:pPr>
          </w:p>
          <w:p w:rsidR="006D6FBC" w:rsidRDefault="006D6FBC" w:rsidP="00C70FDD">
            <w:pPr>
              <w:rPr>
                <w:rFonts w:ascii="Arial" w:hAnsi="Arial" w:cs="Arial"/>
                <w:color w:val="000000" w:themeColor="text1"/>
              </w:rPr>
            </w:pPr>
            <w:r>
              <w:rPr>
                <w:rFonts w:ascii="Arial" w:hAnsi="Arial" w:cs="Arial"/>
                <w:b/>
                <w:color w:val="000000" w:themeColor="text1"/>
              </w:rPr>
              <w:t>NB</w:t>
            </w:r>
            <w:r w:rsidR="007B40DC">
              <w:rPr>
                <w:rFonts w:ascii="Arial" w:hAnsi="Arial" w:cs="Arial"/>
                <w:b/>
                <w:color w:val="000000" w:themeColor="text1"/>
              </w:rPr>
              <w:t xml:space="preserve">: </w:t>
            </w:r>
            <w:r>
              <w:rPr>
                <w:rFonts w:ascii="Arial" w:hAnsi="Arial" w:cs="Arial"/>
                <w:color w:val="000000" w:themeColor="text1"/>
              </w:rPr>
              <w:t xml:space="preserve"> </w:t>
            </w:r>
            <w:r w:rsidR="007B40DC">
              <w:rPr>
                <w:rFonts w:ascii="Arial" w:hAnsi="Arial" w:cs="Arial"/>
                <w:color w:val="000000" w:themeColor="text1"/>
              </w:rPr>
              <w:t>The Dashboard</w:t>
            </w:r>
            <w:r>
              <w:rPr>
                <w:rFonts w:ascii="Arial" w:hAnsi="Arial" w:cs="Arial"/>
                <w:color w:val="000000" w:themeColor="text1"/>
              </w:rPr>
              <w:t xml:space="preserve"> needs to be purely about what the board should be responsible for and what the board chooses to do. There is a need to know what WG officials are doing. Sector boards should be interacting with WG and FDWIB. </w:t>
            </w:r>
          </w:p>
          <w:p w:rsidR="007B40DC" w:rsidRDefault="007B40DC" w:rsidP="007B40DC">
            <w:pPr>
              <w:rPr>
                <w:rFonts w:ascii="Arial" w:hAnsi="Arial" w:cs="Arial"/>
                <w:color w:val="000000" w:themeColor="text1"/>
              </w:rPr>
            </w:pPr>
          </w:p>
          <w:p w:rsidR="007B40DC" w:rsidRPr="007B40DC" w:rsidRDefault="007B40DC" w:rsidP="007B40DC">
            <w:pPr>
              <w:rPr>
                <w:rFonts w:ascii="Arial" w:hAnsi="Arial" w:cs="Arial"/>
              </w:rPr>
            </w:pPr>
            <w:r w:rsidRPr="007B40DC">
              <w:rPr>
                <w:rFonts w:ascii="Arial" w:hAnsi="Arial" w:cs="Arial"/>
              </w:rPr>
              <w:t xml:space="preserve">A decision needs to be made around what the board should be consulted on. WG need to balance the amount of consultation, with enough to inform the board and keep them aware of developments. </w:t>
            </w:r>
          </w:p>
          <w:p w:rsidR="00323F9F" w:rsidRPr="00323F9F" w:rsidRDefault="00323F9F" w:rsidP="007B40DC">
            <w:pPr>
              <w:rPr>
                <w:rFonts w:ascii="Arial" w:hAnsi="Arial" w:cs="Arial"/>
              </w:rPr>
            </w:pPr>
          </w:p>
        </w:tc>
      </w:tr>
      <w:tr w:rsidR="00A81166" w:rsidTr="00A441CE">
        <w:tc>
          <w:tcPr>
            <w:tcW w:w="603" w:type="dxa"/>
          </w:tcPr>
          <w:p w:rsidR="00A81166" w:rsidRPr="0031265A" w:rsidRDefault="0031265A" w:rsidP="004B1910">
            <w:pPr>
              <w:rPr>
                <w:rFonts w:ascii="Arial" w:hAnsi="Arial" w:cs="Arial"/>
                <w:b/>
              </w:rPr>
            </w:pPr>
            <w:r>
              <w:rPr>
                <w:rFonts w:ascii="Arial" w:hAnsi="Arial" w:cs="Arial"/>
                <w:b/>
              </w:rPr>
              <w:t>4.</w:t>
            </w:r>
          </w:p>
        </w:tc>
        <w:tc>
          <w:tcPr>
            <w:tcW w:w="8531" w:type="dxa"/>
          </w:tcPr>
          <w:p w:rsidR="00A81166" w:rsidRDefault="00DF3829" w:rsidP="00A81166">
            <w:pPr>
              <w:rPr>
                <w:rFonts w:ascii="Arial" w:hAnsi="Arial" w:cs="Arial"/>
                <w:b/>
                <w:color w:val="000000" w:themeColor="text1"/>
              </w:rPr>
            </w:pPr>
            <w:r>
              <w:rPr>
                <w:rFonts w:ascii="Arial" w:hAnsi="Arial" w:cs="Arial"/>
                <w:b/>
                <w:color w:val="000000" w:themeColor="text1"/>
              </w:rPr>
              <w:t>Action Plan 2</w:t>
            </w:r>
          </w:p>
          <w:p w:rsidR="00486B12" w:rsidRDefault="00486B12" w:rsidP="00A81166">
            <w:pPr>
              <w:rPr>
                <w:rFonts w:ascii="Arial" w:hAnsi="Arial" w:cs="Arial"/>
                <w:color w:val="000000" w:themeColor="text1"/>
              </w:rPr>
            </w:pPr>
          </w:p>
          <w:p w:rsidR="00486B12" w:rsidRDefault="00486B12" w:rsidP="008A74BE">
            <w:pPr>
              <w:rPr>
                <w:rFonts w:ascii="Arial" w:hAnsi="Arial" w:cs="Arial"/>
                <w:color w:val="000000" w:themeColor="text1"/>
              </w:rPr>
            </w:pPr>
            <w:r>
              <w:rPr>
                <w:rFonts w:ascii="Arial" w:hAnsi="Arial" w:cs="Arial"/>
                <w:color w:val="000000" w:themeColor="text1"/>
              </w:rPr>
              <w:t xml:space="preserve">The </w:t>
            </w:r>
            <w:r w:rsidR="001E16E8">
              <w:rPr>
                <w:rFonts w:ascii="Arial" w:hAnsi="Arial" w:cs="Arial"/>
                <w:color w:val="000000" w:themeColor="text1"/>
              </w:rPr>
              <w:t>Chair reported</w:t>
            </w:r>
            <w:r>
              <w:rPr>
                <w:rFonts w:ascii="Arial" w:hAnsi="Arial" w:cs="Arial"/>
                <w:color w:val="000000" w:themeColor="text1"/>
              </w:rPr>
              <w:t xml:space="preserve"> meeting with Aled Jones</w:t>
            </w:r>
            <w:r w:rsidR="007B40DC">
              <w:rPr>
                <w:rFonts w:ascii="Arial" w:hAnsi="Arial" w:cs="Arial"/>
                <w:color w:val="000000" w:themeColor="text1"/>
              </w:rPr>
              <w:t xml:space="preserve">, </w:t>
            </w:r>
            <w:r w:rsidR="001E16E8">
              <w:rPr>
                <w:rFonts w:ascii="Arial" w:hAnsi="Arial" w:cs="Arial"/>
                <w:color w:val="000000" w:themeColor="text1"/>
              </w:rPr>
              <w:t xml:space="preserve">President, </w:t>
            </w:r>
            <w:r>
              <w:rPr>
                <w:rFonts w:ascii="Arial" w:hAnsi="Arial" w:cs="Arial"/>
                <w:color w:val="000000" w:themeColor="text1"/>
              </w:rPr>
              <w:t xml:space="preserve">NFU </w:t>
            </w:r>
            <w:proofErr w:type="spellStart"/>
            <w:r>
              <w:rPr>
                <w:rFonts w:ascii="Arial" w:hAnsi="Arial" w:cs="Arial"/>
                <w:color w:val="000000" w:themeColor="text1"/>
              </w:rPr>
              <w:t>Cymru</w:t>
            </w:r>
            <w:proofErr w:type="spellEnd"/>
            <w:r w:rsidR="001E16E8">
              <w:rPr>
                <w:rFonts w:ascii="Arial" w:hAnsi="Arial" w:cs="Arial"/>
                <w:color w:val="000000" w:themeColor="text1"/>
              </w:rPr>
              <w:t xml:space="preserve"> in his introductory remarks</w:t>
            </w:r>
            <w:r>
              <w:rPr>
                <w:rFonts w:ascii="Arial" w:hAnsi="Arial" w:cs="Arial"/>
                <w:color w:val="000000" w:themeColor="text1"/>
              </w:rPr>
              <w:t xml:space="preserve">. </w:t>
            </w:r>
            <w:r w:rsidR="001E16E8">
              <w:rPr>
                <w:rFonts w:ascii="Arial" w:hAnsi="Arial" w:cs="Arial"/>
                <w:color w:val="000000" w:themeColor="text1"/>
              </w:rPr>
              <w:t xml:space="preserve">The meeting pointed to much common ground in terms of developing primary and secondary industries in ways which strengthened supply chains and worked with common brand values, with sustainability and wider public benefit being core themes and outcomes.  </w:t>
            </w:r>
          </w:p>
          <w:p w:rsidR="00486B12" w:rsidRDefault="00486B12" w:rsidP="00486B12">
            <w:pPr>
              <w:rPr>
                <w:rFonts w:ascii="Arial" w:hAnsi="Arial" w:cs="Arial"/>
                <w:color w:val="000000" w:themeColor="text1"/>
              </w:rPr>
            </w:pPr>
          </w:p>
          <w:p w:rsidR="001E16E8" w:rsidRDefault="00486B12" w:rsidP="00486B12">
            <w:pPr>
              <w:rPr>
                <w:rFonts w:ascii="Arial" w:hAnsi="Arial" w:cs="Arial"/>
                <w:color w:val="000000" w:themeColor="text1"/>
              </w:rPr>
            </w:pPr>
            <w:r>
              <w:rPr>
                <w:rFonts w:ascii="Arial" w:hAnsi="Arial" w:cs="Arial"/>
                <w:b/>
                <w:color w:val="000000" w:themeColor="text1"/>
              </w:rPr>
              <w:t xml:space="preserve">DLT </w:t>
            </w:r>
            <w:r w:rsidR="001E16E8">
              <w:rPr>
                <w:rFonts w:ascii="Arial" w:hAnsi="Arial" w:cs="Arial"/>
                <w:color w:val="000000" w:themeColor="text1"/>
              </w:rPr>
              <w:t>summarised the key issues and questions in the Board paper.  Extensive consultative work over the summer, which would be concluded in September, pointed to three broad but main themes emerging:</w:t>
            </w:r>
          </w:p>
          <w:p w:rsidR="00A640D0" w:rsidRDefault="00A640D0" w:rsidP="008A74BE">
            <w:pPr>
              <w:pStyle w:val="ListParagraph"/>
              <w:numPr>
                <w:ilvl w:val="0"/>
                <w:numId w:val="29"/>
              </w:numPr>
              <w:rPr>
                <w:rFonts w:ascii="Arial" w:hAnsi="Arial" w:cs="Arial"/>
                <w:color w:val="000000" w:themeColor="text1"/>
              </w:rPr>
            </w:pPr>
            <w:r>
              <w:rPr>
                <w:rFonts w:ascii="Arial" w:hAnsi="Arial" w:cs="Arial"/>
                <w:color w:val="000000" w:themeColor="text1"/>
              </w:rPr>
              <w:t>‘Growing our businesses’ – long term approaches to developing stronger, bigger businesses and supply chains with better links with primary production, improving productivity and routes to market, and doing all this sustainably.</w:t>
            </w:r>
          </w:p>
          <w:p w:rsidR="00A640D0" w:rsidRDefault="00A640D0" w:rsidP="008A74BE">
            <w:pPr>
              <w:pStyle w:val="ListParagraph"/>
              <w:numPr>
                <w:ilvl w:val="0"/>
                <w:numId w:val="29"/>
              </w:numPr>
              <w:rPr>
                <w:rFonts w:ascii="Arial" w:hAnsi="Arial" w:cs="Arial"/>
                <w:color w:val="000000" w:themeColor="text1"/>
              </w:rPr>
            </w:pPr>
            <w:r>
              <w:rPr>
                <w:rFonts w:ascii="Arial" w:hAnsi="Arial" w:cs="Arial"/>
                <w:color w:val="000000" w:themeColor="text1"/>
              </w:rPr>
              <w:lastRenderedPageBreak/>
              <w:t>‘Promoting Wales the Food Nation’ – raising the sector’s profile, developing and working to a strong set of brand values with USPs, with production standards and traceability through the supply chain vital, and links to tourism.</w:t>
            </w:r>
          </w:p>
          <w:p w:rsidR="00A640D0" w:rsidRDefault="00A640D0" w:rsidP="008A74BE">
            <w:pPr>
              <w:pStyle w:val="ListParagraph"/>
              <w:numPr>
                <w:ilvl w:val="0"/>
                <w:numId w:val="29"/>
              </w:numPr>
              <w:rPr>
                <w:rFonts w:ascii="Arial" w:hAnsi="Arial" w:cs="Arial"/>
                <w:color w:val="000000" w:themeColor="text1"/>
              </w:rPr>
            </w:pPr>
            <w:r>
              <w:rPr>
                <w:rFonts w:ascii="Arial" w:hAnsi="Arial" w:cs="Arial"/>
                <w:color w:val="000000" w:themeColor="text1"/>
              </w:rPr>
              <w:t xml:space="preserve">‘Benefitting our people and society’ </w:t>
            </w:r>
            <w:r w:rsidR="004E6FB7">
              <w:rPr>
                <w:rFonts w:ascii="Arial" w:hAnsi="Arial" w:cs="Arial"/>
                <w:color w:val="000000" w:themeColor="text1"/>
              </w:rPr>
              <w:t>–</w:t>
            </w:r>
            <w:r>
              <w:rPr>
                <w:rFonts w:ascii="Arial" w:hAnsi="Arial" w:cs="Arial"/>
                <w:color w:val="000000" w:themeColor="text1"/>
              </w:rPr>
              <w:t xml:space="preserve"> </w:t>
            </w:r>
            <w:r w:rsidR="004E6FB7">
              <w:rPr>
                <w:rFonts w:ascii="Arial" w:hAnsi="Arial" w:cs="Arial"/>
                <w:color w:val="000000" w:themeColor="text1"/>
              </w:rPr>
              <w:t>using grants and other supports as levers for change so the sector delivers for the wider well-being goals.</w:t>
            </w:r>
          </w:p>
          <w:p w:rsidR="001E16E8" w:rsidRDefault="001E16E8" w:rsidP="00486B12">
            <w:pPr>
              <w:rPr>
                <w:rFonts w:ascii="Arial" w:hAnsi="Arial" w:cs="Arial"/>
                <w:color w:val="000000" w:themeColor="text1"/>
              </w:rPr>
            </w:pPr>
          </w:p>
          <w:p w:rsidR="00486B12" w:rsidRDefault="00F72BD8" w:rsidP="00486B12">
            <w:pPr>
              <w:rPr>
                <w:rFonts w:ascii="Arial" w:hAnsi="Arial" w:cs="Arial"/>
                <w:color w:val="000000" w:themeColor="text1"/>
              </w:rPr>
            </w:pPr>
            <w:r>
              <w:rPr>
                <w:rFonts w:ascii="Arial" w:hAnsi="Arial" w:cs="Arial"/>
                <w:color w:val="000000" w:themeColor="text1"/>
              </w:rPr>
              <w:t xml:space="preserve">The themes developed the initial ideas presented in the Board’s June workshop further by broadening and deepening them.  The Board noted the findings and agreed with the general approach, grouping of issues, and early ideas for actions.  </w:t>
            </w:r>
            <w:r w:rsidR="00032805">
              <w:rPr>
                <w:rFonts w:ascii="Arial" w:hAnsi="Arial" w:cs="Arial"/>
                <w:color w:val="000000" w:themeColor="text1"/>
              </w:rPr>
              <w:t>Board members complimented the quality of the paper and the work done so far.  Some exceptional comments were made:</w:t>
            </w:r>
          </w:p>
          <w:p w:rsidR="00032805" w:rsidRDefault="00032805" w:rsidP="00032805">
            <w:pPr>
              <w:pStyle w:val="ListParagraph"/>
              <w:numPr>
                <w:ilvl w:val="0"/>
                <w:numId w:val="30"/>
              </w:numPr>
              <w:rPr>
                <w:rFonts w:ascii="Arial" w:hAnsi="Arial" w:cs="Arial"/>
                <w:color w:val="000000" w:themeColor="text1"/>
              </w:rPr>
            </w:pPr>
            <w:r>
              <w:rPr>
                <w:rFonts w:ascii="Arial" w:hAnsi="Arial" w:cs="Arial"/>
                <w:color w:val="000000" w:themeColor="text1"/>
              </w:rPr>
              <w:t>F</w:t>
            </w:r>
            <w:r w:rsidR="006A686B" w:rsidRPr="00415A5E">
              <w:rPr>
                <w:rFonts w:ascii="Arial" w:hAnsi="Arial" w:cs="Arial"/>
                <w:color w:val="000000" w:themeColor="text1"/>
              </w:rPr>
              <w:t xml:space="preserve">isheries need to be </w:t>
            </w:r>
            <w:r w:rsidR="00F72BD8" w:rsidRPr="00415A5E">
              <w:rPr>
                <w:rFonts w:ascii="Arial" w:hAnsi="Arial" w:cs="Arial"/>
                <w:color w:val="000000" w:themeColor="text1"/>
              </w:rPr>
              <w:t xml:space="preserve">taken into account as part of the supply chain join-up as they are part of the primary </w:t>
            </w:r>
            <w:r w:rsidR="006A686B" w:rsidRPr="00415A5E">
              <w:rPr>
                <w:rFonts w:ascii="Arial" w:hAnsi="Arial" w:cs="Arial"/>
                <w:color w:val="000000" w:themeColor="text1"/>
              </w:rPr>
              <w:t xml:space="preserve">production sector. </w:t>
            </w:r>
            <w:r>
              <w:rPr>
                <w:rFonts w:ascii="Arial" w:hAnsi="Arial" w:cs="Arial"/>
                <w:color w:val="000000" w:themeColor="text1"/>
              </w:rPr>
              <w:t>The importance of focussing on the well-being goals being driven through the supply chain.</w:t>
            </w:r>
          </w:p>
          <w:p w:rsidR="009D2ADA" w:rsidRPr="003109F0" w:rsidRDefault="009D2ADA" w:rsidP="003109F0">
            <w:pPr>
              <w:rPr>
                <w:rFonts w:ascii="Arial" w:hAnsi="Arial" w:cs="Arial"/>
                <w:color w:val="000000" w:themeColor="text1"/>
              </w:rPr>
            </w:pPr>
          </w:p>
          <w:p w:rsidR="006A686B" w:rsidRDefault="00032805" w:rsidP="00486B12">
            <w:pPr>
              <w:rPr>
                <w:rFonts w:ascii="Arial" w:hAnsi="Arial" w:cs="Arial"/>
                <w:color w:val="000000" w:themeColor="text1"/>
              </w:rPr>
            </w:pPr>
            <w:r>
              <w:rPr>
                <w:rFonts w:ascii="Arial" w:hAnsi="Arial" w:cs="Arial"/>
                <w:color w:val="000000" w:themeColor="text1"/>
              </w:rPr>
              <w:t>The</w:t>
            </w:r>
            <w:r w:rsidR="00F72BD8" w:rsidRPr="008A74BE">
              <w:rPr>
                <w:rFonts w:ascii="Arial" w:hAnsi="Arial" w:cs="Arial"/>
                <w:color w:val="000000" w:themeColor="text1"/>
              </w:rPr>
              <w:t xml:space="preserve"> importance of </w:t>
            </w:r>
            <w:r w:rsidR="006A686B" w:rsidRPr="008A74BE">
              <w:rPr>
                <w:rFonts w:ascii="Arial" w:hAnsi="Arial" w:cs="Arial"/>
                <w:color w:val="000000" w:themeColor="text1"/>
              </w:rPr>
              <w:t xml:space="preserve">Protected </w:t>
            </w:r>
            <w:r w:rsidR="00606AE5" w:rsidRPr="008A74BE">
              <w:rPr>
                <w:rFonts w:ascii="Arial" w:hAnsi="Arial" w:cs="Arial"/>
                <w:color w:val="000000" w:themeColor="text1"/>
              </w:rPr>
              <w:t>Food</w:t>
            </w:r>
            <w:r w:rsidR="006A686B" w:rsidRPr="008A74BE">
              <w:rPr>
                <w:rFonts w:ascii="Arial" w:hAnsi="Arial" w:cs="Arial"/>
                <w:color w:val="000000" w:themeColor="text1"/>
              </w:rPr>
              <w:t xml:space="preserve"> Names (PFN</w:t>
            </w:r>
            <w:r w:rsidR="00F72BD8" w:rsidRPr="008A74BE">
              <w:rPr>
                <w:rFonts w:ascii="Arial" w:hAnsi="Arial" w:cs="Arial"/>
                <w:color w:val="000000" w:themeColor="text1"/>
              </w:rPr>
              <w:t>s</w:t>
            </w:r>
            <w:r w:rsidR="006A686B" w:rsidRPr="008A74BE">
              <w:rPr>
                <w:rFonts w:ascii="Arial" w:hAnsi="Arial" w:cs="Arial"/>
                <w:color w:val="000000" w:themeColor="text1"/>
              </w:rPr>
              <w:t>)</w:t>
            </w:r>
            <w:r w:rsidR="00F72BD8" w:rsidRPr="008A74BE">
              <w:rPr>
                <w:rFonts w:ascii="Arial" w:hAnsi="Arial" w:cs="Arial"/>
                <w:color w:val="000000" w:themeColor="text1"/>
              </w:rPr>
              <w:t xml:space="preserve">, </w:t>
            </w:r>
            <w:r>
              <w:rPr>
                <w:rFonts w:ascii="Arial" w:hAnsi="Arial" w:cs="Arial"/>
                <w:color w:val="000000" w:themeColor="text1"/>
              </w:rPr>
              <w:t xml:space="preserve">and </w:t>
            </w:r>
            <w:r w:rsidR="00F72BD8" w:rsidRPr="008A74BE">
              <w:rPr>
                <w:rFonts w:ascii="Arial" w:hAnsi="Arial" w:cs="Arial"/>
                <w:color w:val="000000" w:themeColor="text1"/>
              </w:rPr>
              <w:t>how th</w:t>
            </w:r>
            <w:r>
              <w:rPr>
                <w:rFonts w:ascii="Arial" w:hAnsi="Arial" w:cs="Arial"/>
                <w:color w:val="000000" w:themeColor="text1"/>
              </w:rPr>
              <w:t>ey</w:t>
            </w:r>
            <w:r w:rsidR="00F72BD8" w:rsidRPr="008A74BE">
              <w:rPr>
                <w:rFonts w:ascii="Arial" w:hAnsi="Arial" w:cs="Arial"/>
                <w:color w:val="000000" w:themeColor="text1"/>
              </w:rPr>
              <w:t xml:space="preserve"> might be impacted by </w:t>
            </w:r>
            <w:proofErr w:type="spellStart"/>
            <w:r w:rsidR="00F72BD8" w:rsidRPr="008A74BE">
              <w:rPr>
                <w:rFonts w:ascii="Arial" w:hAnsi="Arial" w:cs="Arial"/>
                <w:color w:val="000000" w:themeColor="text1"/>
              </w:rPr>
              <w:t>Brexit</w:t>
            </w:r>
            <w:proofErr w:type="spellEnd"/>
            <w:r w:rsidR="00F72BD8" w:rsidRPr="008A74BE">
              <w:rPr>
                <w:rFonts w:ascii="Arial" w:hAnsi="Arial" w:cs="Arial"/>
                <w:color w:val="000000" w:themeColor="text1"/>
              </w:rPr>
              <w:t xml:space="preserve"> and the </w:t>
            </w:r>
            <w:r w:rsidR="006A686B" w:rsidRPr="008A74BE">
              <w:rPr>
                <w:rFonts w:ascii="Arial" w:hAnsi="Arial" w:cs="Arial"/>
                <w:color w:val="000000" w:themeColor="text1"/>
              </w:rPr>
              <w:t>UK</w:t>
            </w:r>
            <w:r w:rsidR="00F72BD8" w:rsidRPr="008A74BE">
              <w:rPr>
                <w:rFonts w:ascii="Arial" w:hAnsi="Arial" w:cs="Arial"/>
                <w:color w:val="000000" w:themeColor="text1"/>
              </w:rPr>
              <w:t xml:space="preserve">’s </w:t>
            </w:r>
            <w:r w:rsidR="006A686B" w:rsidRPr="008A74BE">
              <w:rPr>
                <w:rFonts w:ascii="Arial" w:hAnsi="Arial" w:cs="Arial"/>
                <w:color w:val="000000" w:themeColor="text1"/>
              </w:rPr>
              <w:t xml:space="preserve"> need to</w:t>
            </w:r>
            <w:r w:rsidR="00117DB2" w:rsidRPr="008A74BE">
              <w:rPr>
                <w:rFonts w:ascii="Arial" w:hAnsi="Arial" w:cs="Arial"/>
                <w:color w:val="000000" w:themeColor="text1"/>
              </w:rPr>
              <w:t xml:space="preserve"> consider </w:t>
            </w:r>
            <w:r w:rsidR="006A686B" w:rsidRPr="008A74BE">
              <w:rPr>
                <w:rFonts w:ascii="Arial" w:hAnsi="Arial" w:cs="Arial"/>
                <w:color w:val="000000" w:themeColor="text1"/>
              </w:rPr>
              <w:t>develop</w:t>
            </w:r>
            <w:r w:rsidR="00F72BD8" w:rsidRPr="008A74BE">
              <w:rPr>
                <w:rFonts w:ascii="Arial" w:hAnsi="Arial" w:cs="Arial"/>
                <w:color w:val="000000" w:themeColor="text1"/>
              </w:rPr>
              <w:t>ing its</w:t>
            </w:r>
            <w:r w:rsidR="006A686B" w:rsidRPr="008A74BE">
              <w:rPr>
                <w:rFonts w:ascii="Arial" w:hAnsi="Arial" w:cs="Arial"/>
                <w:color w:val="000000" w:themeColor="text1"/>
              </w:rPr>
              <w:t xml:space="preserve"> own PFN</w:t>
            </w:r>
            <w:r w:rsidR="00F72BD8" w:rsidRPr="008A74BE">
              <w:rPr>
                <w:rFonts w:ascii="Arial" w:hAnsi="Arial" w:cs="Arial"/>
                <w:color w:val="000000" w:themeColor="text1"/>
              </w:rPr>
              <w:t>s</w:t>
            </w:r>
            <w:r w:rsidR="006A686B" w:rsidRPr="008A74BE">
              <w:rPr>
                <w:rFonts w:ascii="Arial" w:hAnsi="Arial" w:cs="Arial"/>
                <w:color w:val="000000" w:themeColor="text1"/>
              </w:rPr>
              <w:t xml:space="preserve">. </w:t>
            </w:r>
            <w:r w:rsidR="00F72BD8" w:rsidRPr="008A74BE">
              <w:rPr>
                <w:rFonts w:ascii="Arial" w:hAnsi="Arial" w:cs="Arial"/>
                <w:color w:val="000000" w:themeColor="text1"/>
              </w:rPr>
              <w:t xml:space="preserve">Members also noted the importance of developing and promoting the uniqueness of Welsh produced food in general hand in hand with brand </w:t>
            </w:r>
            <w:proofErr w:type="spellStart"/>
            <w:r w:rsidR="00F72BD8" w:rsidRPr="008A74BE">
              <w:rPr>
                <w:rFonts w:ascii="Arial" w:hAnsi="Arial" w:cs="Arial"/>
                <w:color w:val="000000" w:themeColor="text1"/>
              </w:rPr>
              <w:t>values.</w:t>
            </w:r>
            <w:r>
              <w:rPr>
                <w:rFonts w:ascii="Arial" w:hAnsi="Arial" w:cs="Arial"/>
                <w:color w:val="000000" w:themeColor="text1"/>
              </w:rPr>
              <w:t>The</w:t>
            </w:r>
            <w:proofErr w:type="spellEnd"/>
            <w:r>
              <w:rPr>
                <w:rFonts w:ascii="Arial" w:hAnsi="Arial" w:cs="Arial"/>
                <w:color w:val="000000" w:themeColor="text1"/>
              </w:rPr>
              <w:t xml:space="preserve"> Board noted proposals for defining the food sector in SIC and agreed it should be the activities listed at annex 3, including the additional SIC codes at Table 2 of that annex.  The Board noted early modelling of what this would mean for s</w:t>
            </w:r>
            <w:r w:rsidR="003109F0">
              <w:rPr>
                <w:rFonts w:ascii="Arial" w:hAnsi="Arial" w:cs="Arial"/>
                <w:color w:val="000000" w:themeColor="text1"/>
              </w:rPr>
              <w:t>ector turnover values</w:t>
            </w:r>
            <w:r>
              <w:rPr>
                <w:rFonts w:ascii="Arial" w:hAnsi="Arial" w:cs="Arial"/>
                <w:color w:val="000000" w:themeColor="text1"/>
              </w:rPr>
              <w:t>.</w:t>
            </w:r>
          </w:p>
          <w:p w:rsidR="00032805" w:rsidRDefault="00032805" w:rsidP="00486B12">
            <w:pPr>
              <w:rPr>
                <w:rFonts w:ascii="Arial" w:hAnsi="Arial" w:cs="Arial"/>
                <w:color w:val="000000" w:themeColor="text1"/>
              </w:rPr>
            </w:pPr>
          </w:p>
          <w:p w:rsidR="00032805" w:rsidRDefault="00032805" w:rsidP="00486B12">
            <w:pPr>
              <w:rPr>
                <w:rFonts w:ascii="Arial" w:hAnsi="Arial" w:cs="Arial"/>
                <w:color w:val="000000" w:themeColor="text1"/>
              </w:rPr>
            </w:pPr>
            <w:r>
              <w:rPr>
                <w:rFonts w:ascii="Arial" w:hAnsi="Arial" w:cs="Arial"/>
                <w:color w:val="000000" w:themeColor="text1"/>
              </w:rPr>
              <w:t>The Board agreed the suggested list of green KPIs at Annex 4 should be adopted.  Board members would provide any further thoughts by 21 September on whether any amber or red KPIs at Annex 4 should be used also.</w:t>
            </w:r>
          </w:p>
          <w:p w:rsidR="00032805" w:rsidRDefault="00032805" w:rsidP="00486B12">
            <w:pPr>
              <w:rPr>
                <w:rFonts w:ascii="Arial" w:hAnsi="Arial" w:cs="Arial"/>
                <w:color w:val="000000" w:themeColor="text1"/>
              </w:rPr>
            </w:pPr>
          </w:p>
          <w:p w:rsidR="00032805" w:rsidRDefault="00032805" w:rsidP="00486B12">
            <w:pPr>
              <w:rPr>
                <w:rFonts w:ascii="Arial" w:hAnsi="Arial" w:cs="Arial"/>
                <w:color w:val="000000" w:themeColor="text1"/>
              </w:rPr>
            </w:pPr>
            <w:r>
              <w:rPr>
                <w:rFonts w:ascii="Arial" w:hAnsi="Arial" w:cs="Arial"/>
                <w:color w:val="000000" w:themeColor="text1"/>
              </w:rPr>
              <w:t>Board members agreed to provide any further thoughts on the paper by 21 September.</w:t>
            </w:r>
          </w:p>
          <w:p w:rsidR="00A81166" w:rsidRPr="003C4768" w:rsidRDefault="00A81166" w:rsidP="00DF3829">
            <w:pPr>
              <w:rPr>
                <w:rFonts w:ascii="Arial" w:hAnsi="Arial" w:cs="Arial"/>
              </w:rPr>
            </w:pPr>
          </w:p>
        </w:tc>
      </w:tr>
      <w:tr w:rsidR="00A81166" w:rsidTr="00A441CE">
        <w:tc>
          <w:tcPr>
            <w:tcW w:w="603" w:type="dxa"/>
          </w:tcPr>
          <w:p w:rsidR="00A81166" w:rsidRPr="002056FD" w:rsidRDefault="00A441CE" w:rsidP="004B1910">
            <w:pPr>
              <w:rPr>
                <w:rFonts w:ascii="Arial" w:hAnsi="Arial" w:cs="Arial"/>
                <w:b/>
              </w:rPr>
            </w:pPr>
            <w:r>
              <w:rPr>
                <w:rFonts w:ascii="Arial" w:hAnsi="Arial" w:cs="Arial"/>
                <w:b/>
              </w:rPr>
              <w:lastRenderedPageBreak/>
              <w:t>5</w:t>
            </w:r>
            <w:r w:rsidR="00A81166" w:rsidRPr="002056FD">
              <w:rPr>
                <w:rFonts w:ascii="Arial" w:hAnsi="Arial" w:cs="Arial"/>
                <w:b/>
              </w:rPr>
              <w:t>.</w:t>
            </w:r>
          </w:p>
        </w:tc>
        <w:tc>
          <w:tcPr>
            <w:tcW w:w="8531" w:type="dxa"/>
          </w:tcPr>
          <w:p w:rsidR="00A81166" w:rsidRDefault="00DF3829" w:rsidP="00A81166">
            <w:pPr>
              <w:rPr>
                <w:rFonts w:ascii="Arial" w:hAnsi="Arial" w:cs="Arial"/>
                <w:b/>
                <w:color w:val="000000" w:themeColor="text1"/>
              </w:rPr>
            </w:pPr>
            <w:r>
              <w:rPr>
                <w:rFonts w:ascii="Arial" w:hAnsi="Arial" w:cs="Arial"/>
                <w:b/>
                <w:color w:val="000000" w:themeColor="text1"/>
              </w:rPr>
              <w:t>Work Stream Updates</w:t>
            </w:r>
          </w:p>
          <w:p w:rsidR="000B5CB6" w:rsidRDefault="000B5CB6" w:rsidP="00DF3829">
            <w:pPr>
              <w:rPr>
                <w:rFonts w:ascii="Arial" w:hAnsi="Arial" w:cs="Arial"/>
                <w:u w:val="single"/>
              </w:rPr>
            </w:pPr>
          </w:p>
          <w:p w:rsidR="00A81166" w:rsidRDefault="00FB43B1" w:rsidP="00DF3829">
            <w:pPr>
              <w:rPr>
                <w:rFonts w:ascii="Arial" w:hAnsi="Arial" w:cs="Arial"/>
                <w:u w:val="single"/>
              </w:rPr>
            </w:pPr>
            <w:r>
              <w:rPr>
                <w:rFonts w:ascii="Arial" w:hAnsi="Arial" w:cs="Arial"/>
                <w:u w:val="single"/>
              </w:rPr>
              <w:t xml:space="preserve">People and </w:t>
            </w:r>
            <w:r w:rsidR="000B5CB6" w:rsidRPr="000B5CB6">
              <w:rPr>
                <w:rFonts w:ascii="Arial" w:hAnsi="Arial" w:cs="Arial"/>
                <w:u w:val="single"/>
              </w:rPr>
              <w:t xml:space="preserve">Skills Update </w:t>
            </w:r>
          </w:p>
          <w:p w:rsidR="000B5CB6" w:rsidRDefault="000B5CB6" w:rsidP="00DF3829">
            <w:pPr>
              <w:rPr>
                <w:rFonts w:ascii="Arial" w:hAnsi="Arial" w:cs="Arial"/>
              </w:rPr>
            </w:pPr>
          </w:p>
          <w:p w:rsidR="000B5CB6" w:rsidRDefault="000B5CB6" w:rsidP="000B5CB6">
            <w:pPr>
              <w:rPr>
                <w:rFonts w:ascii="Arial" w:hAnsi="Arial" w:cs="Arial"/>
              </w:rPr>
            </w:pPr>
            <w:r>
              <w:rPr>
                <w:rFonts w:ascii="Arial" w:hAnsi="Arial" w:cs="Arial"/>
              </w:rPr>
              <w:t xml:space="preserve">The </w:t>
            </w:r>
            <w:r w:rsidR="004C0271">
              <w:rPr>
                <w:rFonts w:ascii="Arial" w:hAnsi="Arial" w:cs="Arial"/>
              </w:rPr>
              <w:t>B</w:t>
            </w:r>
            <w:r>
              <w:rPr>
                <w:rFonts w:ascii="Arial" w:hAnsi="Arial" w:cs="Arial"/>
              </w:rPr>
              <w:t xml:space="preserve">oard were updated on the values work, there is a need to identify upcoming funding. </w:t>
            </w:r>
          </w:p>
          <w:p w:rsidR="00117DB2" w:rsidRDefault="00117DB2" w:rsidP="000B5CB6">
            <w:pPr>
              <w:rPr>
                <w:rFonts w:ascii="Arial" w:hAnsi="Arial" w:cs="Arial"/>
              </w:rPr>
            </w:pPr>
          </w:p>
          <w:p w:rsidR="000B5CB6" w:rsidRDefault="000B5CB6" w:rsidP="000B5CB6">
            <w:pPr>
              <w:rPr>
                <w:rFonts w:ascii="Arial" w:hAnsi="Arial" w:cs="Arial"/>
              </w:rPr>
            </w:pPr>
            <w:r>
              <w:rPr>
                <w:rFonts w:ascii="Arial" w:hAnsi="Arial" w:cs="Arial"/>
              </w:rPr>
              <w:t xml:space="preserve">Push all board Members with the pledge and </w:t>
            </w:r>
            <w:r w:rsidR="00117DB2">
              <w:rPr>
                <w:rFonts w:ascii="Arial" w:hAnsi="Arial" w:cs="Arial"/>
              </w:rPr>
              <w:t>how to really develop</w:t>
            </w:r>
            <w:r w:rsidR="00DE0BF4">
              <w:rPr>
                <w:rFonts w:ascii="Arial" w:hAnsi="Arial" w:cs="Arial"/>
              </w:rPr>
              <w:t xml:space="preserve"> </w:t>
            </w:r>
            <w:r w:rsidR="00117DB2">
              <w:rPr>
                <w:rFonts w:ascii="Arial" w:hAnsi="Arial" w:cs="Arial"/>
              </w:rPr>
              <w:t xml:space="preserve">the good news stories </w:t>
            </w:r>
            <w:r>
              <w:rPr>
                <w:rFonts w:ascii="Arial" w:hAnsi="Arial" w:cs="Arial"/>
              </w:rPr>
              <w:t xml:space="preserve"> </w:t>
            </w:r>
          </w:p>
          <w:p w:rsidR="000B5CB6" w:rsidRDefault="000B5CB6" w:rsidP="000B5CB6">
            <w:pPr>
              <w:rPr>
                <w:rFonts w:ascii="Arial" w:hAnsi="Arial" w:cs="Arial"/>
              </w:rPr>
            </w:pPr>
          </w:p>
          <w:p w:rsidR="000B5CB6" w:rsidRDefault="00716428" w:rsidP="000B5CB6">
            <w:pPr>
              <w:rPr>
                <w:rFonts w:ascii="Arial" w:hAnsi="Arial" w:cs="Arial"/>
              </w:rPr>
            </w:pPr>
            <w:r>
              <w:rPr>
                <w:rFonts w:ascii="Arial" w:hAnsi="Arial" w:cs="Arial"/>
              </w:rPr>
              <w:t xml:space="preserve">It was noted </w:t>
            </w:r>
            <w:r w:rsidR="00606AE5">
              <w:rPr>
                <w:rFonts w:ascii="Arial" w:hAnsi="Arial" w:cs="Arial"/>
              </w:rPr>
              <w:t xml:space="preserve">that communication between Sector Skills Council </w:t>
            </w:r>
            <w:r>
              <w:rPr>
                <w:rFonts w:ascii="Arial" w:hAnsi="Arial" w:cs="Arial"/>
              </w:rPr>
              <w:t xml:space="preserve"> and the businesses needs to be improved. </w:t>
            </w:r>
          </w:p>
          <w:p w:rsidR="00DE0BF4" w:rsidRDefault="00DE0BF4" w:rsidP="000B5CB6">
            <w:pPr>
              <w:rPr>
                <w:rFonts w:ascii="Arial" w:hAnsi="Arial" w:cs="Arial"/>
              </w:rPr>
            </w:pPr>
          </w:p>
          <w:p w:rsidR="00716428" w:rsidRDefault="00716428" w:rsidP="00716428">
            <w:pPr>
              <w:rPr>
                <w:rFonts w:ascii="Arial" w:hAnsi="Arial" w:cs="Arial"/>
              </w:rPr>
            </w:pPr>
            <w:r>
              <w:rPr>
                <w:rFonts w:ascii="Arial" w:hAnsi="Arial" w:cs="Arial"/>
                <w:b/>
              </w:rPr>
              <w:t xml:space="preserve">DL </w:t>
            </w:r>
            <w:r>
              <w:rPr>
                <w:rFonts w:ascii="Arial" w:hAnsi="Arial" w:cs="Arial"/>
              </w:rPr>
              <w:t xml:space="preserve">updated the board on the progress of the Valleys Initiative. It was </w:t>
            </w:r>
            <w:r w:rsidR="004C0271">
              <w:rPr>
                <w:rFonts w:ascii="Arial" w:hAnsi="Arial" w:cs="Arial"/>
              </w:rPr>
              <w:t xml:space="preserve">noted </w:t>
            </w:r>
            <w:r>
              <w:rPr>
                <w:rFonts w:ascii="Arial" w:hAnsi="Arial" w:cs="Arial"/>
              </w:rPr>
              <w:t xml:space="preserve"> that 94 new people from the valley area</w:t>
            </w:r>
            <w:r w:rsidR="00606AE5">
              <w:rPr>
                <w:rFonts w:ascii="Arial" w:hAnsi="Arial" w:cs="Arial"/>
              </w:rPr>
              <w:t xml:space="preserve"> joined the initiative</w:t>
            </w:r>
            <w:r>
              <w:rPr>
                <w:rFonts w:ascii="Arial" w:hAnsi="Arial" w:cs="Arial"/>
              </w:rPr>
              <w:t xml:space="preserve">. Cardiff Met has </w:t>
            </w:r>
            <w:r>
              <w:rPr>
                <w:rFonts w:ascii="Arial" w:hAnsi="Arial" w:cs="Arial"/>
              </w:rPr>
              <w:lastRenderedPageBreak/>
              <w:t xml:space="preserve">been developing knowledge. The Summer School was a great success. </w:t>
            </w:r>
          </w:p>
          <w:p w:rsidR="00117DB2" w:rsidRDefault="00117DB2" w:rsidP="00716428">
            <w:pPr>
              <w:rPr>
                <w:rFonts w:ascii="Arial" w:hAnsi="Arial" w:cs="Arial"/>
                <w:u w:val="single"/>
              </w:rPr>
            </w:pPr>
          </w:p>
          <w:p w:rsidR="00117DB2" w:rsidRPr="008A74BE" w:rsidRDefault="00117DB2" w:rsidP="00716428">
            <w:pPr>
              <w:rPr>
                <w:rFonts w:ascii="Arial" w:hAnsi="Arial" w:cs="Arial"/>
              </w:rPr>
            </w:pPr>
            <w:r w:rsidRPr="008A74BE">
              <w:rPr>
                <w:rFonts w:ascii="Arial" w:hAnsi="Arial" w:cs="Arial"/>
              </w:rPr>
              <w:t xml:space="preserve">The work being undertaken in this area re Tuck in was deemed as excellent and the work should be pushed throughout wales </w:t>
            </w:r>
          </w:p>
          <w:p w:rsidR="00716428" w:rsidRPr="00716428" w:rsidRDefault="00716428" w:rsidP="003109F0">
            <w:pPr>
              <w:rPr>
                <w:rFonts w:ascii="Arial" w:hAnsi="Arial" w:cs="Arial"/>
              </w:rPr>
            </w:pPr>
          </w:p>
        </w:tc>
      </w:tr>
      <w:tr w:rsidR="00DF3829" w:rsidTr="00A441CE">
        <w:tc>
          <w:tcPr>
            <w:tcW w:w="603" w:type="dxa"/>
          </w:tcPr>
          <w:p w:rsidR="00DF3829" w:rsidRDefault="00DF3829" w:rsidP="004B1910">
            <w:pPr>
              <w:rPr>
                <w:rFonts w:ascii="Arial" w:hAnsi="Arial" w:cs="Arial"/>
                <w:b/>
              </w:rPr>
            </w:pPr>
            <w:r>
              <w:rPr>
                <w:rFonts w:ascii="Arial" w:hAnsi="Arial" w:cs="Arial"/>
                <w:b/>
              </w:rPr>
              <w:lastRenderedPageBreak/>
              <w:t>6.</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 xml:space="preserve">Board Structure </w:t>
            </w:r>
          </w:p>
          <w:p w:rsidR="00DF3829" w:rsidRDefault="00DF3829" w:rsidP="00A81166">
            <w:pPr>
              <w:rPr>
                <w:rFonts w:ascii="Arial" w:hAnsi="Arial" w:cs="Arial"/>
                <w:b/>
                <w:color w:val="000000" w:themeColor="text1"/>
              </w:rPr>
            </w:pPr>
          </w:p>
          <w:p w:rsidR="00FB43B1" w:rsidRDefault="00F170E2" w:rsidP="00A81166">
            <w:pPr>
              <w:rPr>
                <w:rFonts w:ascii="Arial" w:hAnsi="Arial" w:cs="Arial"/>
                <w:i/>
                <w:color w:val="000000" w:themeColor="text1"/>
              </w:rPr>
            </w:pPr>
            <w:r>
              <w:rPr>
                <w:rFonts w:ascii="Arial" w:hAnsi="Arial" w:cs="Arial"/>
                <w:color w:val="000000" w:themeColor="text1"/>
              </w:rPr>
              <w:t>The Board discussed the structure and governance arrangements for its constitution and agreed the there were issues such as industry sponsorship and that terms of</w:t>
            </w:r>
            <w:r w:rsidR="001C0085">
              <w:rPr>
                <w:rFonts w:ascii="Arial" w:hAnsi="Arial" w:cs="Arial"/>
                <w:color w:val="000000" w:themeColor="text1"/>
              </w:rPr>
              <w:t xml:space="preserve"> reference should be reviewed.</w:t>
            </w:r>
            <w:r>
              <w:rPr>
                <w:rFonts w:ascii="Arial" w:hAnsi="Arial" w:cs="Arial"/>
                <w:color w:val="000000" w:themeColor="text1"/>
              </w:rPr>
              <w:t xml:space="preserve">  </w:t>
            </w:r>
            <w:r>
              <w:rPr>
                <w:rFonts w:ascii="Arial" w:hAnsi="Arial" w:cs="Arial"/>
                <w:i/>
                <w:color w:val="000000" w:themeColor="text1"/>
              </w:rPr>
              <w:t>The following</w:t>
            </w:r>
            <w:r w:rsidRPr="00FB43B1">
              <w:rPr>
                <w:rFonts w:ascii="Arial" w:hAnsi="Arial" w:cs="Arial"/>
                <w:i/>
                <w:color w:val="000000" w:themeColor="text1"/>
              </w:rPr>
              <w:t xml:space="preserve"> observation</w:t>
            </w:r>
            <w:r>
              <w:rPr>
                <w:rFonts w:ascii="Arial" w:hAnsi="Arial" w:cs="Arial"/>
                <w:i/>
                <w:color w:val="000000" w:themeColor="text1"/>
              </w:rPr>
              <w:t xml:space="preserve"> were made: </w:t>
            </w:r>
          </w:p>
          <w:p w:rsidR="00F170E2" w:rsidRDefault="00F170E2" w:rsidP="004C0271">
            <w:pPr>
              <w:rPr>
                <w:rFonts w:ascii="Arial" w:hAnsi="Arial" w:cs="Arial"/>
                <w:b/>
                <w:color w:val="000000" w:themeColor="text1"/>
              </w:rPr>
            </w:pPr>
          </w:p>
          <w:p w:rsidR="001B30B1" w:rsidRDefault="00FB43B1" w:rsidP="004C0271">
            <w:pPr>
              <w:rPr>
                <w:rFonts w:ascii="Arial" w:hAnsi="Arial" w:cs="Arial"/>
                <w:color w:val="000000" w:themeColor="text1"/>
              </w:rPr>
            </w:pPr>
            <w:r w:rsidRPr="004C0271">
              <w:rPr>
                <w:rFonts w:ascii="Arial" w:hAnsi="Arial" w:cs="Arial"/>
                <w:b/>
                <w:color w:val="000000" w:themeColor="text1"/>
              </w:rPr>
              <w:t xml:space="preserve">NB </w:t>
            </w:r>
            <w:r w:rsidRPr="004C0271">
              <w:rPr>
                <w:rFonts w:ascii="Arial" w:hAnsi="Arial" w:cs="Arial"/>
                <w:color w:val="000000" w:themeColor="text1"/>
              </w:rPr>
              <w:t xml:space="preserve">stated that </w:t>
            </w:r>
            <w:r w:rsidR="004C0271">
              <w:rPr>
                <w:rFonts w:ascii="Arial" w:hAnsi="Arial" w:cs="Arial"/>
                <w:color w:val="000000" w:themeColor="text1"/>
              </w:rPr>
              <w:t xml:space="preserve">she joined the board as </w:t>
            </w:r>
            <w:r w:rsidRPr="004C0271">
              <w:rPr>
                <w:rFonts w:ascii="Arial" w:hAnsi="Arial" w:cs="Arial"/>
                <w:color w:val="000000" w:themeColor="text1"/>
              </w:rPr>
              <w:t xml:space="preserve">  member </w:t>
            </w:r>
            <w:r w:rsidR="004C0271">
              <w:rPr>
                <w:rFonts w:ascii="Arial" w:hAnsi="Arial" w:cs="Arial"/>
                <w:color w:val="000000" w:themeColor="text1"/>
              </w:rPr>
              <w:t xml:space="preserve">on the </w:t>
            </w:r>
            <w:r w:rsidRPr="004C0271">
              <w:rPr>
                <w:rFonts w:ascii="Arial" w:hAnsi="Arial" w:cs="Arial"/>
                <w:color w:val="000000" w:themeColor="text1"/>
              </w:rPr>
              <w:t xml:space="preserve"> the view that the board would become independent from Government. </w:t>
            </w:r>
          </w:p>
          <w:p w:rsidR="00FB43B1" w:rsidRDefault="00FB43B1" w:rsidP="00FB43B1">
            <w:pPr>
              <w:rPr>
                <w:rFonts w:ascii="Arial" w:hAnsi="Arial" w:cs="Arial"/>
              </w:rPr>
            </w:pPr>
          </w:p>
          <w:p w:rsidR="004B67FC" w:rsidRDefault="00FB43B1" w:rsidP="00F170E2">
            <w:pPr>
              <w:rPr>
                <w:rFonts w:ascii="Arial" w:hAnsi="Arial" w:cs="Arial"/>
              </w:rPr>
            </w:pPr>
            <w:r w:rsidRPr="00F170E2">
              <w:rPr>
                <w:rFonts w:ascii="Arial" w:hAnsi="Arial" w:cs="Arial"/>
                <w:b/>
              </w:rPr>
              <w:t xml:space="preserve">HT </w:t>
            </w:r>
            <w:r w:rsidR="0081069A" w:rsidRPr="00F170E2">
              <w:rPr>
                <w:rFonts w:ascii="Arial" w:hAnsi="Arial" w:cs="Arial"/>
              </w:rPr>
              <w:t>discussed the view</w:t>
            </w:r>
            <w:r w:rsidRPr="00F170E2">
              <w:rPr>
                <w:rFonts w:ascii="Arial" w:hAnsi="Arial" w:cs="Arial"/>
              </w:rPr>
              <w:t>s of the Cabinet Sec</w:t>
            </w:r>
            <w:r w:rsidR="001B30B1" w:rsidRPr="00F170E2">
              <w:rPr>
                <w:rFonts w:ascii="Arial" w:hAnsi="Arial" w:cs="Arial"/>
              </w:rPr>
              <w:t>retary</w:t>
            </w:r>
            <w:r w:rsidRPr="00F170E2">
              <w:rPr>
                <w:rFonts w:ascii="Arial" w:hAnsi="Arial" w:cs="Arial"/>
              </w:rPr>
              <w:t xml:space="preserve"> and wanted recommendations before making further comment. Other than this he believes that the Board is working well.</w:t>
            </w:r>
            <w:r w:rsidR="004B67FC">
              <w:rPr>
                <w:rFonts w:ascii="Arial" w:hAnsi="Arial" w:cs="Arial"/>
              </w:rPr>
              <w:t xml:space="preserve"> </w:t>
            </w:r>
          </w:p>
          <w:p w:rsidR="009D2ADA" w:rsidRDefault="009D2ADA" w:rsidP="00F170E2">
            <w:pPr>
              <w:rPr>
                <w:rFonts w:ascii="Arial" w:hAnsi="Arial" w:cs="Arial"/>
              </w:rPr>
            </w:pPr>
          </w:p>
          <w:p w:rsidR="00424613" w:rsidRDefault="002E66BA" w:rsidP="00F170E2">
            <w:pPr>
              <w:rPr>
                <w:rFonts w:ascii="Arial" w:hAnsi="Arial" w:cs="Arial"/>
              </w:rPr>
            </w:pPr>
            <w:r w:rsidRPr="00F170E2">
              <w:rPr>
                <w:rFonts w:ascii="Arial" w:hAnsi="Arial" w:cs="Arial"/>
                <w:b/>
              </w:rPr>
              <w:t xml:space="preserve">KP </w:t>
            </w:r>
            <w:r w:rsidRPr="00F170E2">
              <w:rPr>
                <w:rFonts w:ascii="Arial" w:hAnsi="Arial" w:cs="Arial"/>
              </w:rPr>
              <w:t xml:space="preserve"> believes there could be timing issues relating to Brexit with the Board becoming independent. Option 2 that was discussed it was noted that the Board is already placed working with WG. </w:t>
            </w:r>
          </w:p>
          <w:p w:rsidR="009D2ADA" w:rsidRPr="00F170E2" w:rsidRDefault="009D2ADA" w:rsidP="00F170E2">
            <w:pPr>
              <w:rPr>
                <w:rFonts w:ascii="Arial" w:hAnsi="Arial" w:cs="Arial"/>
              </w:rPr>
            </w:pPr>
          </w:p>
          <w:p w:rsidR="002E66BA" w:rsidRDefault="002E66BA" w:rsidP="00F170E2">
            <w:pPr>
              <w:rPr>
                <w:rFonts w:ascii="Arial" w:hAnsi="Arial" w:cs="Arial"/>
              </w:rPr>
            </w:pPr>
            <w:r w:rsidRPr="00F170E2">
              <w:rPr>
                <w:rFonts w:ascii="Arial" w:hAnsi="Arial" w:cs="Arial"/>
                <w:b/>
              </w:rPr>
              <w:t xml:space="preserve">DL </w:t>
            </w:r>
            <w:r w:rsidRPr="00F170E2">
              <w:rPr>
                <w:rFonts w:ascii="Arial" w:hAnsi="Arial" w:cs="Arial"/>
              </w:rPr>
              <w:t>believes that the WG has a bigger picture tha</w:t>
            </w:r>
            <w:r w:rsidR="001C0085">
              <w:rPr>
                <w:rFonts w:ascii="Arial" w:hAnsi="Arial" w:cs="Arial"/>
              </w:rPr>
              <w:t>n</w:t>
            </w:r>
            <w:r w:rsidRPr="00F170E2">
              <w:rPr>
                <w:rFonts w:ascii="Arial" w:hAnsi="Arial" w:cs="Arial"/>
              </w:rPr>
              <w:t xml:space="preserve"> the board and is useful in </w:t>
            </w:r>
            <w:r w:rsidR="001C0085">
              <w:rPr>
                <w:rFonts w:ascii="Arial" w:hAnsi="Arial" w:cs="Arial"/>
              </w:rPr>
              <w:t>that is has</w:t>
            </w:r>
            <w:r w:rsidRPr="00F170E2">
              <w:rPr>
                <w:rFonts w:ascii="Arial" w:hAnsi="Arial" w:cs="Arial"/>
              </w:rPr>
              <w:t xml:space="preserve"> those links. The Board being an industry board, is only focused mainly on their own areas. There were d</w:t>
            </w:r>
            <w:r w:rsidR="003109F0">
              <w:rPr>
                <w:rFonts w:ascii="Arial" w:hAnsi="Arial" w:cs="Arial"/>
              </w:rPr>
              <w:t>iscussions around the Clusters.</w:t>
            </w:r>
          </w:p>
          <w:p w:rsidR="003109F0" w:rsidRPr="00F170E2" w:rsidRDefault="003109F0" w:rsidP="00F170E2">
            <w:pPr>
              <w:rPr>
                <w:rFonts w:ascii="Arial" w:hAnsi="Arial" w:cs="Arial"/>
              </w:rPr>
            </w:pPr>
          </w:p>
          <w:p w:rsidR="002E66BA" w:rsidRDefault="002E66BA" w:rsidP="00F170E2">
            <w:pPr>
              <w:rPr>
                <w:rFonts w:ascii="Arial" w:hAnsi="Arial" w:cs="Arial"/>
              </w:rPr>
            </w:pPr>
            <w:r w:rsidRPr="00F170E2">
              <w:rPr>
                <w:rFonts w:ascii="Arial" w:hAnsi="Arial" w:cs="Arial"/>
                <w:b/>
              </w:rPr>
              <w:t xml:space="preserve">DM </w:t>
            </w:r>
            <w:r w:rsidRPr="00F170E2">
              <w:rPr>
                <w:rFonts w:ascii="Arial" w:hAnsi="Arial" w:cs="Arial"/>
              </w:rPr>
              <w:t xml:space="preserve">raised the question of time frames. The independency of the Board is a process. It was suggested that there should be a year extension before making a decision, DM agreed that there should be a review of the terms of reference and that they should serve the sector. </w:t>
            </w:r>
          </w:p>
          <w:p w:rsidR="009D2ADA" w:rsidRPr="00F170E2" w:rsidRDefault="009D2ADA" w:rsidP="00F170E2">
            <w:pPr>
              <w:rPr>
                <w:rFonts w:ascii="Arial" w:hAnsi="Arial" w:cs="Arial"/>
              </w:rPr>
            </w:pPr>
          </w:p>
          <w:p w:rsidR="002E66BA" w:rsidRDefault="002E66BA" w:rsidP="00F170E2">
            <w:pPr>
              <w:rPr>
                <w:rFonts w:ascii="Arial" w:hAnsi="Arial" w:cs="Arial"/>
              </w:rPr>
            </w:pPr>
            <w:r w:rsidRPr="00F170E2">
              <w:rPr>
                <w:rFonts w:ascii="Arial" w:hAnsi="Arial" w:cs="Arial"/>
                <w:b/>
              </w:rPr>
              <w:t xml:space="preserve">JW </w:t>
            </w:r>
            <w:r w:rsidRPr="00F170E2">
              <w:rPr>
                <w:rFonts w:ascii="Arial" w:hAnsi="Arial" w:cs="Arial"/>
              </w:rPr>
              <w:t xml:space="preserve">suggested </w:t>
            </w:r>
            <w:r w:rsidR="00CC77C5" w:rsidRPr="00F170E2">
              <w:rPr>
                <w:rFonts w:ascii="Arial" w:hAnsi="Arial" w:cs="Arial"/>
              </w:rPr>
              <w:t xml:space="preserve">co-ownership between the Board and WG. </w:t>
            </w:r>
          </w:p>
          <w:p w:rsidR="009D2ADA" w:rsidRPr="00F170E2" w:rsidRDefault="009D2ADA" w:rsidP="00F170E2">
            <w:pPr>
              <w:rPr>
                <w:rFonts w:ascii="Arial" w:hAnsi="Arial" w:cs="Arial"/>
              </w:rPr>
            </w:pPr>
          </w:p>
          <w:p w:rsidR="0075190A" w:rsidRDefault="0075190A" w:rsidP="00F170E2">
            <w:pPr>
              <w:rPr>
                <w:rFonts w:ascii="Arial" w:hAnsi="Arial" w:cs="Arial"/>
              </w:rPr>
            </w:pPr>
            <w:r w:rsidRPr="00F170E2">
              <w:rPr>
                <w:rFonts w:ascii="Arial" w:hAnsi="Arial" w:cs="Arial"/>
                <w:b/>
              </w:rPr>
              <w:t xml:space="preserve">JF </w:t>
            </w:r>
            <w:r w:rsidRPr="00F170E2">
              <w:rPr>
                <w:rFonts w:ascii="Arial" w:hAnsi="Arial" w:cs="Arial"/>
              </w:rPr>
              <w:t xml:space="preserve">suggested that the Board should be more representative of the sector. There needs to be more focus on being completely part of the industry and encouraging more cluster membership. </w:t>
            </w:r>
          </w:p>
          <w:p w:rsidR="009D2ADA" w:rsidRPr="00F170E2" w:rsidRDefault="009D2ADA" w:rsidP="00F170E2">
            <w:pPr>
              <w:rPr>
                <w:rFonts w:ascii="Arial" w:hAnsi="Arial" w:cs="Arial"/>
              </w:rPr>
            </w:pPr>
          </w:p>
          <w:p w:rsidR="0075190A" w:rsidRPr="00F170E2" w:rsidRDefault="0075190A" w:rsidP="00F170E2">
            <w:pPr>
              <w:rPr>
                <w:rFonts w:ascii="Arial" w:hAnsi="Arial" w:cs="Arial"/>
              </w:rPr>
            </w:pPr>
            <w:r w:rsidRPr="00F170E2">
              <w:rPr>
                <w:rFonts w:ascii="Arial" w:hAnsi="Arial" w:cs="Arial"/>
                <w:b/>
              </w:rPr>
              <w:t xml:space="preserve">MS </w:t>
            </w:r>
            <w:r w:rsidRPr="00F170E2">
              <w:rPr>
                <w:rFonts w:ascii="Arial" w:hAnsi="Arial" w:cs="Arial"/>
              </w:rPr>
              <w:t xml:space="preserve">would rather the Board be independent from WG. </w:t>
            </w:r>
          </w:p>
          <w:p w:rsidR="0075190A" w:rsidRDefault="0075190A" w:rsidP="0075190A">
            <w:pPr>
              <w:rPr>
                <w:rFonts w:ascii="Arial" w:hAnsi="Arial" w:cs="Arial"/>
              </w:rPr>
            </w:pPr>
          </w:p>
          <w:p w:rsidR="0075190A" w:rsidRDefault="0075190A" w:rsidP="0075190A">
            <w:pPr>
              <w:rPr>
                <w:rFonts w:ascii="Arial" w:hAnsi="Arial" w:cs="Arial"/>
              </w:rPr>
            </w:pPr>
            <w:r>
              <w:rPr>
                <w:rFonts w:ascii="Arial" w:hAnsi="Arial" w:cs="Arial"/>
              </w:rPr>
              <w:t xml:space="preserve">It was noted that there should be a creative </w:t>
            </w:r>
            <w:r w:rsidR="00E011B9">
              <w:rPr>
                <w:rFonts w:ascii="Arial" w:hAnsi="Arial" w:cs="Arial"/>
              </w:rPr>
              <w:t>partnership</w:t>
            </w:r>
            <w:r>
              <w:rPr>
                <w:rFonts w:ascii="Arial" w:hAnsi="Arial" w:cs="Arial"/>
              </w:rPr>
              <w:t xml:space="preserve"> between WG and the Board, Clusters have mentioned that they would like to contribute </w:t>
            </w:r>
            <w:r w:rsidR="00E011B9">
              <w:rPr>
                <w:rFonts w:ascii="Arial" w:hAnsi="Arial" w:cs="Arial"/>
              </w:rPr>
              <w:t>financially for some elements.</w:t>
            </w:r>
          </w:p>
          <w:p w:rsidR="00E011B9" w:rsidRDefault="00E011B9" w:rsidP="0075190A">
            <w:pPr>
              <w:rPr>
                <w:rFonts w:ascii="Arial" w:hAnsi="Arial" w:cs="Arial"/>
              </w:rPr>
            </w:pPr>
          </w:p>
          <w:p w:rsidR="00E011B9" w:rsidRDefault="00E011B9" w:rsidP="0075190A">
            <w:pPr>
              <w:rPr>
                <w:rFonts w:ascii="Arial" w:hAnsi="Arial" w:cs="Arial"/>
              </w:rPr>
            </w:pPr>
            <w:r>
              <w:rPr>
                <w:rFonts w:ascii="Arial" w:hAnsi="Arial" w:cs="Arial"/>
              </w:rPr>
              <w:t xml:space="preserve">The Board has agreed that they would not make a decision on this matter today </w:t>
            </w:r>
            <w:r w:rsidR="00F170E2">
              <w:rPr>
                <w:rFonts w:ascii="Arial" w:hAnsi="Arial" w:cs="Arial"/>
              </w:rPr>
              <w:t xml:space="preserve">and therefore the status quo should be maintained for the time being.  </w:t>
            </w:r>
            <w:r>
              <w:rPr>
                <w:rFonts w:ascii="Arial" w:hAnsi="Arial" w:cs="Arial"/>
              </w:rPr>
              <w:t xml:space="preserve"> </w:t>
            </w:r>
          </w:p>
          <w:p w:rsidR="00F03273" w:rsidRDefault="00F03273" w:rsidP="003109F0">
            <w:pPr>
              <w:rPr>
                <w:rFonts w:ascii="Arial" w:hAnsi="Arial" w:cs="Arial"/>
                <w:b/>
                <w:color w:val="000000" w:themeColor="text1"/>
              </w:rPr>
            </w:pPr>
          </w:p>
        </w:tc>
      </w:tr>
      <w:tr w:rsidR="00DF3829" w:rsidTr="00A441CE">
        <w:tc>
          <w:tcPr>
            <w:tcW w:w="603" w:type="dxa"/>
          </w:tcPr>
          <w:p w:rsidR="00DF3829" w:rsidRDefault="00DF3829" w:rsidP="004B1910">
            <w:pPr>
              <w:rPr>
                <w:rFonts w:ascii="Arial" w:hAnsi="Arial" w:cs="Arial"/>
                <w:b/>
              </w:rPr>
            </w:pPr>
            <w:r>
              <w:rPr>
                <w:rFonts w:ascii="Arial" w:hAnsi="Arial" w:cs="Arial"/>
                <w:b/>
              </w:rPr>
              <w:t>7.</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Drinks Strategy Presentation</w:t>
            </w:r>
          </w:p>
          <w:p w:rsidR="007742E1" w:rsidRDefault="007742E1" w:rsidP="00A81166">
            <w:pPr>
              <w:rPr>
                <w:rFonts w:ascii="Arial" w:hAnsi="Arial" w:cs="Arial"/>
                <w:b/>
                <w:color w:val="000000" w:themeColor="text1"/>
              </w:rPr>
            </w:pPr>
          </w:p>
          <w:p w:rsidR="007742E1" w:rsidRDefault="007742E1" w:rsidP="00A81166">
            <w:pPr>
              <w:rPr>
                <w:rFonts w:ascii="Arial" w:hAnsi="Arial" w:cs="Arial"/>
                <w:color w:val="000000" w:themeColor="text1"/>
              </w:rPr>
            </w:pPr>
            <w:r>
              <w:rPr>
                <w:rFonts w:ascii="Arial" w:hAnsi="Arial" w:cs="Arial"/>
                <w:color w:val="000000" w:themeColor="text1"/>
              </w:rPr>
              <w:t>Mark Grant present</w:t>
            </w:r>
            <w:r w:rsidR="00F170E2">
              <w:rPr>
                <w:rFonts w:ascii="Arial" w:hAnsi="Arial" w:cs="Arial"/>
                <w:color w:val="000000" w:themeColor="text1"/>
              </w:rPr>
              <w:t>ed</w:t>
            </w:r>
            <w:r w:rsidR="001C0085">
              <w:rPr>
                <w:rFonts w:ascii="Arial" w:hAnsi="Arial" w:cs="Arial"/>
                <w:color w:val="000000" w:themeColor="text1"/>
              </w:rPr>
              <w:t xml:space="preserve"> to the Board </w:t>
            </w:r>
            <w:r>
              <w:rPr>
                <w:rFonts w:ascii="Arial" w:hAnsi="Arial" w:cs="Arial"/>
                <w:color w:val="000000" w:themeColor="text1"/>
              </w:rPr>
              <w:t>the</w:t>
            </w:r>
            <w:r w:rsidR="00117DB2">
              <w:rPr>
                <w:rFonts w:ascii="Arial" w:hAnsi="Arial" w:cs="Arial"/>
                <w:color w:val="000000" w:themeColor="text1"/>
              </w:rPr>
              <w:t xml:space="preserve"> work from the Drinks Cluster on developing a </w:t>
            </w:r>
            <w:r>
              <w:rPr>
                <w:rFonts w:ascii="Arial" w:hAnsi="Arial" w:cs="Arial"/>
                <w:color w:val="000000" w:themeColor="text1"/>
              </w:rPr>
              <w:t xml:space="preserve">Drinks Strategy. The aim was to seek the boards view on the </w:t>
            </w:r>
            <w:r>
              <w:rPr>
                <w:rFonts w:ascii="Arial" w:hAnsi="Arial" w:cs="Arial"/>
                <w:color w:val="000000" w:themeColor="text1"/>
              </w:rPr>
              <w:lastRenderedPageBreak/>
              <w:t xml:space="preserve">strategy they commissioned ahead of the presentation to the drinks cluster. </w:t>
            </w:r>
          </w:p>
          <w:p w:rsidR="004849AB" w:rsidRPr="00AC66F0" w:rsidRDefault="004849AB" w:rsidP="003109F0">
            <w:pPr>
              <w:rPr>
                <w:rFonts w:ascii="Arial" w:hAnsi="Arial" w:cs="Arial"/>
                <w:b/>
              </w:rPr>
            </w:pPr>
          </w:p>
        </w:tc>
      </w:tr>
      <w:tr w:rsidR="00DF3829" w:rsidTr="00A441CE">
        <w:tc>
          <w:tcPr>
            <w:tcW w:w="603" w:type="dxa"/>
          </w:tcPr>
          <w:p w:rsidR="00DF3829" w:rsidRDefault="00DF3829" w:rsidP="004B1910">
            <w:pPr>
              <w:rPr>
                <w:rFonts w:ascii="Arial" w:hAnsi="Arial" w:cs="Arial"/>
                <w:b/>
              </w:rPr>
            </w:pPr>
            <w:r>
              <w:rPr>
                <w:rFonts w:ascii="Arial" w:hAnsi="Arial" w:cs="Arial"/>
                <w:b/>
              </w:rPr>
              <w:lastRenderedPageBreak/>
              <w:t>8.</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‘Brexit and Our Land’</w:t>
            </w:r>
          </w:p>
          <w:p w:rsidR="00A824BF" w:rsidRDefault="00A824BF" w:rsidP="00A81166">
            <w:pPr>
              <w:rPr>
                <w:rFonts w:ascii="Arial" w:hAnsi="Arial" w:cs="Arial"/>
                <w:b/>
                <w:color w:val="000000" w:themeColor="text1"/>
              </w:rPr>
            </w:pPr>
          </w:p>
          <w:p w:rsidR="00BE6F74" w:rsidRDefault="00A824BF" w:rsidP="00A824BF">
            <w:pPr>
              <w:rPr>
                <w:rFonts w:ascii="Arial" w:hAnsi="Arial" w:cs="Arial"/>
                <w:color w:val="000000" w:themeColor="text1"/>
              </w:rPr>
            </w:pPr>
            <w:r w:rsidRPr="00A824BF">
              <w:rPr>
                <w:rFonts w:ascii="Arial" w:hAnsi="Arial" w:cs="Arial"/>
                <w:color w:val="000000" w:themeColor="text1"/>
              </w:rPr>
              <w:t xml:space="preserve">The </w:t>
            </w:r>
            <w:r w:rsidR="00BE6F74">
              <w:rPr>
                <w:rFonts w:ascii="Arial" w:hAnsi="Arial" w:cs="Arial"/>
                <w:color w:val="000000" w:themeColor="text1"/>
              </w:rPr>
              <w:t>Board noted the focus on ‘public goods’ and ‘environmental services’ but felt it was not qualified to comment on matters of detail, these being outside its expertise.  However members took the view that a radically different approach was needed for agriculture, the CAP having had its day and the industry needing to become much more business focussed rather than reliant on subsidy.  C</w:t>
            </w:r>
            <w:r w:rsidR="00BE6F74" w:rsidRPr="00A824BF">
              <w:rPr>
                <w:rFonts w:ascii="Arial" w:hAnsi="Arial" w:cs="Arial"/>
                <w:color w:val="000000" w:themeColor="text1"/>
              </w:rPr>
              <w:t xml:space="preserve">onsultation </w:t>
            </w:r>
            <w:r w:rsidRPr="00A824BF">
              <w:rPr>
                <w:rFonts w:ascii="Arial" w:hAnsi="Arial" w:cs="Arial"/>
                <w:color w:val="000000" w:themeColor="text1"/>
              </w:rPr>
              <w:t xml:space="preserve">questions were </w:t>
            </w:r>
            <w:r w:rsidR="00BE6F74">
              <w:rPr>
                <w:rFonts w:ascii="Arial" w:hAnsi="Arial" w:cs="Arial"/>
                <w:color w:val="000000" w:themeColor="text1"/>
              </w:rPr>
              <w:t>thought unfocussed</w:t>
            </w:r>
            <w:r w:rsidR="00851492">
              <w:rPr>
                <w:rFonts w:ascii="Arial" w:hAnsi="Arial" w:cs="Arial"/>
                <w:color w:val="000000" w:themeColor="text1"/>
              </w:rPr>
              <w:t xml:space="preserve"> and the paper lacked any detail of what the proposals would mean in cash investment terms</w:t>
            </w:r>
            <w:r w:rsidRPr="00A824BF">
              <w:rPr>
                <w:rFonts w:ascii="Arial" w:hAnsi="Arial" w:cs="Arial"/>
                <w:color w:val="000000" w:themeColor="text1"/>
              </w:rPr>
              <w:t xml:space="preserve">. </w:t>
            </w:r>
          </w:p>
          <w:p w:rsidR="00BE6F74" w:rsidRDefault="00BE6F74" w:rsidP="00A824BF">
            <w:pPr>
              <w:rPr>
                <w:rFonts w:ascii="Arial" w:hAnsi="Arial" w:cs="Arial"/>
                <w:color w:val="000000" w:themeColor="text1"/>
              </w:rPr>
            </w:pPr>
          </w:p>
          <w:p w:rsidR="00A824BF" w:rsidRPr="00A824BF" w:rsidRDefault="00BE6F74" w:rsidP="00A824BF">
            <w:pPr>
              <w:rPr>
                <w:rFonts w:ascii="Arial" w:hAnsi="Arial" w:cs="Arial"/>
                <w:color w:val="000000" w:themeColor="text1"/>
              </w:rPr>
            </w:pPr>
            <w:r>
              <w:rPr>
                <w:rFonts w:ascii="Arial" w:hAnsi="Arial" w:cs="Arial"/>
                <w:color w:val="000000" w:themeColor="text1"/>
              </w:rPr>
              <w:t>The Board welcomed the</w:t>
            </w:r>
            <w:r w:rsidR="00A824BF" w:rsidRPr="00A824BF">
              <w:rPr>
                <w:rFonts w:ascii="Arial" w:hAnsi="Arial" w:cs="Arial"/>
                <w:color w:val="000000" w:themeColor="text1"/>
              </w:rPr>
              <w:t xml:space="preserve"> strong </w:t>
            </w:r>
            <w:r>
              <w:rPr>
                <w:rFonts w:ascii="Arial" w:hAnsi="Arial" w:cs="Arial"/>
                <w:color w:val="000000" w:themeColor="text1"/>
              </w:rPr>
              <w:t>emphasis on</w:t>
            </w:r>
            <w:r w:rsidR="00A824BF" w:rsidRPr="00A824BF">
              <w:rPr>
                <w:rFonts w:ascii="Arial" w:hAnsi="Arial" w:cs="Arial"/>
                <w:color w:val="000000" w:themeColor="text1"/>
              </w:rPr>
              <w:t xml:space="preserve"> economic resilience.</w:t>
            </w:r>
            <w:r w:rsidR="008A74BE">
              <w:rPr>
                <w:rFonts w:ascii="Arial" w:hAnsi="Arial" w:cs="Arial"/>
                <w:color w:val="000000" w:themeColor="text1"/>
              </w:rPr>
              <w:t xml:space="preserve"> </w:t>
            </w:r>
            <w:r w:rsidR="00A824BF" w:rsidRPr="00A824BF">
              <w:rPr>
                <w:rFonts w:ascii="Arial" w:hAnsi="Arial" w:cs="Arial"/>
                <w:color w:val="000000" w:themeColor="text1"/>
              </w:rPr>
              <w:t xml:space="preserve">There were concerns that small companies and farms </w:t>
            </w:r>
            <w:r w:rsidR="00851492">
              <w:rPr>
                <w:rFonts w:ascii="Arial" w:hAnsi="Arial" w:cs="Arial"/>
                <w:color w:val="000000" w:themeColor="text1"/>
              </w:rPr>
              <w:t>will fail</w:t>
            </w:r>
            <w:r w:rsidR="00A824BF" w:rsidRPr="00A824BF">
              <w:rPr>
                <w:rFonts w:ascii="Arial" w:hAnsi="Arial" w:cs="Arial"/>
                <w:color w:val="000000" w:themeColor="text1"/>
              </w:rPr>
              <w:t xml:space="preserve"> to compete on a global scale and </w:t>
            </w:r>
            <w:r w:rsidR="00851492">
              <w:rPr>
                <w:rFonts w:ascii="Arial" w:hAnsi="Arial" w:cs="Arial"/>
                <w:color w:val="000000" w:themeColor="text1"/>
              </w:rPr>
              <w:t>a market pressure</w:t>
            </w:r>
            <w:r w:rsidR="00A824BF" w:rsidRPr="00A824BF">
              <w:rPr>
                <w:rFonts w:ascii="Arial" w:hAnsi="Arial" w:cs="Arial"/>
                <w:color w:val="000000" w:themeColor="text1"/>
              </w:rPr>
              <w:t xml:space="preserve"> for bigger more efficient farms</w:t>
            </w:r>
            <w:r w:rsidR="00851492">
              <w:rPr>
                <w:rFonts w:ascii="Arial" w:hAnsi="Arial" w:cs="Arial"/>
                <w:color w:val="000000" w:themeColor="text1"/>
              </w:rPr>
              <w:t xml:space="preserve"> may force lower</w:t>
            </w:r>
            <w:r w:rsidR="00A824BF" w:rsidRPr="00A824BF">
              <w:rPr>
                <w:rFonts w:ascii="Arial" w:hAnsi="Arial" w:cs="Arial"/>
                <w:color w:val="000000" w:themeColor="text1"/>
              </w:rPr>
              <w:t xml:space="preserve"> standards to meet the demand</w:t>
            </w:r>
            <w:r w:rsidR="00851492">
              <w:rPr>
                <w:rFonts w:ascii="Arial" w:hAnsi="Arial" w:cs="Arial"/>
                <w:color w:val="000000" w:themeColor="text1"/>
              </w:rPr>
              <w:t xml:space="preserve"> for cheap food</w:t>
            </w:r>
            <w:r w:rsidR="00A824BF" w:rsidRPr="00A824BF">
              <w:rPr>
                <w:rFonts w:ascii="Arial" w:hAnsi="Arial" w:cs="Arial"/>
                <w:color w:val="000000" w:themeColor="text1"/>
              </w:rPr>
              <w:t xml:space="preserve">. </w:t>
            </w:r>
            <w:r w:rsidR="00851492">
              <w:rPr>
                <w:rFonts w:ascii="Arial" w:hAnsi="Arial" w:cs="Arial"/>
                <w:color w:val="000000" w:themeColor="text1"/>
              </w:rPr>
              <w:t xml:space="preserve">Action to improve economic resilience should be a priority and action should also </w:t>
            </w:r>
          </w:p>
          <w:p w:rsidR="00A824BF" w:rsidRDefault="00A824BF" w:rsidP="00A824BF">
            <w:pPr>
              <w:rPr>
                <w:rFonts w:ascii="Arial" w:hAnsi="Arial" w:cs="Arial"/>
                <w:color w:val="000000" w:themeColor="text1"/>
              </w:rPr>
            </w:pPr>
            <w:r w:rsidRPr="00A824BF">
              <w:rPr>
                <w:rFonts w:ascii="Arial" w:hAnsi="Arial" w:cs="Arial"/>
                <w:color w:val="000000" w:themeColor="text1"/>
              </w:rPr>
              <w:t xml:space="preserve">maintain </w:t>
            </w:r>
            <w:r w:rsidR="00851492">
              <w:rPr>
                <w:rFonts w:ascii="Arial" w:hAnsi="Arial" w:cs="Arial"/>
                <w:color w:val="000000" w:themeColor="text1"/>
              </w:rPr>
              <w:t xml:space="preserve">and improve production </w:t>
            </w:r>
            <w:r w:rsidRPr="00A824BF">
              <w:rPr>
                <w:rFonts w:ascii="Arial" w:hAnsi="Arial" w:cs="Arial"/>
                <w:color w:val="000000" w:themeColor="text1"/>
              </w:rPr>
              <w:t xml:space="preserve">standards. </w:t>
            </w:r>
          </w:p>
          <w:p w:rsidR="0081069A" w:rsidRPr="00A824BF" w:rsidRDefault="0081069A" w:rsidP="00A824BF">
            <w:pPr>
              <w:rPr>
                <w:rFonts w:ascii="Arial" w:hAnsi="Arial" w:cs="Arial"/>
                <w:color w:val="000000" w:themeColor="text1"/>
              </w:rPr>
            </w:pPr>
          </w:p>
          <w:p w:rsidR="00A824BF" w:rsidRDefault="00A824BF" w:rsidP="00A824BF">
            <w:pPr>
              <w:rPr>
                <w:rFonts w:ascii="Arial" w:hAnsi="Arial" w:cs="Arial"/>
                <w:color w:val="000000" w:themeColor="text1"/>
              </w:rPr>
            </w:pPr>
            <w:r w:rsidRPr="00A824BF">
              <w:rPr>
                <w:rFonts w:ascii="Arial" w:hAnsi="Arial" w:cs="Arial"/>
                <w:color w:val="000000" w:themeColor="text1"/>
              </w:rPr>
              <w:t xml:space="preserve">The </w:t>
            </w:r>
            <w:r w:rsidR="00851492">
              <w:rPr>
                <w:rFonts w:ascii="Arial" w:hAnsi="Arial" w:cs="Arial"/>
                <w:color w:val="000000" w:themeColor="text1"/>
              </w:rPr>
              <w:t>Board was concerned that an appropriate</w:t>
            </w:r>
            <w:r w:rsidRPr="00A824BF">
              <w:rPr>
                <w:rFonts w:ascii="Arial" w:hAnsi="Arial" w:cs="Arial"/>
                <w:color w:val="000000" w:themeColor="text1"/>
              </w:rPr>
              <w:t xml:space="preserve"> </w:t>
            </w:r>
            <w:r w:rsidR="0081069A" w:rsidRPr="00A824BF">
              <w:rPr>
                <w:rFonts w:ascii="Arial" w:hAnsi="Arial" w:cs="Arial"/>
                <w:color w:val="000000" w:themeColor="text1"/>
              </w:rPr>
              <w:t>balance</w:t>
            </w:r>
            <w:r w:rsidRPr="00A824BF">
              <w:rPr>
                <w:rFonts w:ascii="Arial" w:hAnsi="Arial" w:cs="Arial"/>
                <w:color w:val="000000" w:themeColor="text1"/>
              </w:rPr>
              <w:t xml:space="preserve"> </w:t>
            </w:r>
            <w:r w:rsidR="00851492">
              <w:rPr>
                <w:rFonts w:ascii="Arial" w:hAnsi="Arial" w:cs="Arial"/>
                <w:color w:val="000000" w:themeColor="text1"/>
              </w:rPr>
              <w:t xml:space="preserve">is struck </w:t>
            </w:r>
            <w:r w:rsidRPr="00A824BF">
              <w:rPr>
                <w:rFonts w:ascii="Arial" w:hAnsi="Arial" w:cs="Arial"/>
                <w:color w:val="000000" w:themeColor="text1"/>
              </w:rPr>
              <w:t xml:space="preserve">between public goods and economic resilience. </w:t>
            </w:r>
            <w:r w:rsidR="00851492">
              <w:rPr>
                <w:rFonts w:ascii="Arial" w:hAnsi="Arial" w:cs="Arial"/>
                <w:color w:val="000000" w:themeColor="text1"/>
              </w:rPr>
              <w:t xml:space="preserve">Making that judgement is made harder by not knowing yet what </w:t>
            </w:r>
            <w:r w:rsidRPr="00A824BF">
              <w:rPr>
                <w:rFonts w:ascii="Arial" w:hAnsi="Arial" w:cs="Arial"/>
                <w:color w:val="000000" w:themeColor="text1"/>
              </w:rPr>
              <w:t xml:space="preserve">the effects of </w:t>
            </w:r>
            <w:proofErr w:type="spellStart"/>
            <w:r w:rsidRPr="00A824BF">
              <w:rPr>
                <w:rFonts w:ascii="Arial" w:hAnsi="Arial" w:cs="Arial"/>
                <w:color w:val="000000" w:themeColor="text1"/>
              </w:rPr>
              <w:t>Brexit</w:t>
            </w:r>
            <w:proofErr w:type="spellEnd"/>
            <w:r w:rsidR="00851492">
              <w:rPr>
                <w:rFonts w:ascii="Arial" w:hAnsi="Arial" w:cs="Arial"/>
                <w:color w:val="000000" w:themeColor="text1"/>
              </w:rPr>
              <w:t xml:space="preserve"> are</w:t>
            </w:r>
            <w:r w:rsidRPr="00A824BF">
              <w:rPr>
                <w:rFonts w:ascii="Arial" w:hAnsi="Arial" w:cs="Arial"/>
                <w:color w:val="000000" w:themeColor="text1"/>
              </w:rPr>
              <w:t xml:space="preserve">. </w:t>
            </w:r>
          </w:p>
          <w:p w:rsidR="00851492" w:rsidRPr="00A824BF" w:rsidRDefault="00851492" w:rsidP="00A824BF">
            <w:pPr>
              <w:rPr>
                <w:rFonts w:ascii="Arial" w:hAnsi="Arial" w:cs="Arial"/>
                <w:color w:val="000000" w:themeColor="text1"/>
              </w:rPr>
            </w:pPr>
          </w:p>
          <w:p w:rsidR="00A824BF" w:rsidRPr="00A824BF" w:rsidRDefault="00A824BF" w:rsidP="00A824BF">
            <w:pPr>
              <w:rPr>
                <w:rFonts w:ascii="Arial" w:hAnsi="Arial" w:cs="Arial"/>
                <w:color w:val="000000" w:themeColor="text1"/>
              </w:rPr>
            </w:pPr>
            <w:r w:rsidRPr="00A824BF">
              <w:rPr>
                <w:rFonts w:ascii="Arial" w:hAnsi="Arial" w:cs="Arial"/>
                <w:color w:val="000000" w:themeColor="text1"/>
              </w:rPr>
              <w:t xml:space="preserve">The </w:t>
            </w:r>
            <w:r w:rsidR="00851492">
              <w:rPr>
                <w:rFonts w:ascii="Arial" w:hAnsi="Arial" w:cs="Arial"/>
                <w:color w:val="000000" w:themeColor="text1"/>
              </w:rPr>
              <w:t>Board was concerned that similar consultations had not been published for the fishing sector</w:t>
            </w:r>
            <w:r w:rsidRPr="00A824BF">
              <w:rPr>
                <w:rFonts w:ascii="Arial" w:hAnsi="Arial" w:cs="Arial"/>
                <w:color w:val="000000" w:themeColor="text1"/>
              </w:rPr>
              <w:t xml:space="preserve">, </w:t>
            </w:r>
            <w:r w:rsidR="00851492">
              <w:rPr>
                <w:rFonts w:ascii="Arial" w:hAnsi="Arial" w:cs="Arial"/>
                <w:color w:val="000000" w:themeColor="text1"/>
              </w:rPr>
              <w:t>support for the</w:t>
            </w:r>
            <w:r w:rsidRPr="00A824BF">
              <w:rPr>
                <w:rFonts w:ascii="Arial" w:hAnsi="Arial" w:cs="Arial"/>
                <w:color w:val="000000" w:themeColor="text1"/>
              </w:rPr>
              <w:t xml:space="preserve"> private sector </w:t>
            </w:r>
            <w:r w:rsidR="00851492">
              <w:rPr>
                <w:rFonts w:ascii="Arial" w:hAnsi="Arial" w:cs="Arial"/>
                <w:color w:val="000000" w:themeColor="text1"/>
              </w:rPr>
              <w:t xml:space="preserve">in general, </w:t>
            </w:r>
            <w:r w:rsidRPr="00A824BF">
              <w:rPr>
                <w:rFonts w:ascii="Arial" w:hAnsi="Arial" w:cs="Arial"/>
                <w:color w:val="000000" w:themeColor="text1"/>
              </w:rPr>
              <w:t xml:space="preserve">and social policy. </w:t>
            </w:r>
            <w:r w:rsidR="00851492">
              <w:rPr>
                <w:rFonts w:ascii="Arial" w:hAnsi="Arial" w:cs="Arial"/>
                <w:color w:val="000000" w:themeColor="text1"/>
              </w:rPr>
              <w:t xml:space="preserve">The Welsh Government needed to connect these issues </w:t>
            </w:r>
            <w:r w:rsidRPr="00A824BF">
              <w:rPr>
                <w:rFonts w:ascii="Arial" w:hAnsi="Arial" w:cs="Arial"/>
                <w:color w:val="000000" w:themeColor="text1"/>
              </w:rPr>
              <w:t xml:space="preserve">to </w:t>
            </w:r>
            <w:r w:rsidR="00851492">
              <w:rPr>
                <w:rFonts w:ascii="Arial" w:hAnsi="Arial" w:cs="Arial"/>
                <w:color w:val="000000" w:themeColor="text1"/>
              </w:rPr>
              <w:t>have</w:t>
            </w:r>
            <w:r w:rsidR="00851492" w:rsidRPr="00A824BF">
              <w:rPr>
                <w:rFonts w:ascii="Arial" w:hAnsi="Arial" w:cs="Arial"/>
                <w:color w:val="000000" w:themeColor="text1"/>
              </w:rPr>
              <w:t xml:space="preserve"> </w:t>
            </w:r>
            <w:r w:rsidRPr="00A824BF">
              <w:rPr>
                <w:rFonts w:ascii="Arial" w:hAnsi="Arial" w:cs="Arial"/>
                <w:color w:val="000000" w:themeColor="text1"/>
              </w:rPr>
              <w:t xml:space="preserve">a </w:t>
            </w:r>
            <w:r w:rsidR="00851492">
              <w:rPr>
                <w:rFonts w:ascii="Arial" w:hAnsi="Arial" w:cs="Arial"/>
                <w:color w:val="000000" w:themeColor="text1"/>
              </w:rPr>
              <w:t xml:space="preserve">strong </w:t>
            </w:r>
            <w:r w:rsidRPr="00A824BF">
              <w:rPr>
                <w:rFonts w:ascii="Arial" w:hAnsi="Arial" w:cs="Arial"/>
                <w:color w:val="000000" w:themeColor="text1"/>
              </w:rPr>
              <w:t xml:space="preserve">focus on </w:t>
            </w:r>
            <w:r w:rsidR="00851492">
              <w:rPr>
                <w:rFonts w:ascii="Arial" w:hAnsi="Arial" w:cs="Arial"/>
                <w:color w:val="000000" w:themeColor="text1"/>
              </w:rPr>
              <w:t>n</w:t>
            </w:r>
            <w:r w:rsidRPr="00A824BF">
              <w:rPr>
                <w:rFonts w:ascii="Arial" w:hAnsi="Arial" w:cs="Arial"/>
                <w:color w:val="000000" w:themeColor="text1"/>
              </w:rPr>
              <w:t xml:space="preserve">ational </w:t>
            </w:r>
            <w:r w:rsidR="00851492">
              <w:rPr>
                <w:rFonts w:ascii="Arial" w:hAnsi="Arial" w:cs="Arial"/>
                <w:color w:val="000000" w:themeColor="text1"/>
              </w:rPr>
              <w:t>p</w:t>
            </w:r>
            <w:r w:rsidR="00851492" w:rsidRPr="00A824BF">
              <w:rPr>
                <w:rFonts w:ascii="Arial" w:hAnsi="Arial" w:cs="Arial"/>
                <w:color w:val="000000" w:themeColor="text1"/>
              </w:rPr>
              <w:t>rosperity</w:t>
            </w:r>
            <w:r w:rsidR="00851492">
              <w:rPr>
                <w:rFonts w:ascii="Arial" w:hAnsi="Arial" w:cs="Arial"/>
                <w:color w:val="000000" w:themeColor="text1"/>
              </w:rPr>
              <w:t xml:space="preserve"> and social cohesion</w:t>
            </w:r>
            <w:r w:rsidRPr="00A824BF">
              <w:rPr>
                <w:rFonts w:ascii="Arial" w:hAnsi="Arial" w:cs="Arial"/>
                <w:color w:val="000000" w:themeColor="text1"/>
              </w:rPr>
              <w:t xml:space="preserve">. </w:t>
            </w:r>
          </w:p>
          <w:p w:rsidR="00A824BF" w:rsidRPr="00A824BF" w:rsidRDefault="00A824BF" w:rsidP="008A74BE">
            <w:pPr>
              <w:rPr>
                <w:rFonts w:ascii="Arial" w:hAnsi="Arial" w:cs="Arial"/>
                <w:b/>
                <w:color w:val="000000" w:themeColor="text1"/>
              </w:rPr>
            </w:pPr>
          </w:p>
        </w:tc>
      </w:tr>
      <w:tr w:rsidR="00DF3829" w:rsidTr="00A441CE">
        <w:tc>
          <w:tcPr>
            <w:tcW w:w="603" w:type="dxa"/>
          </w:tcPr>
          <w:p w:rsidR="00DF3829" w:rsidRDefault="00DF3829" w:rsidP="004B1910">
            <w:pPr>
              <w:rPr>
                <w:rFonts w:ascii="Arial" w:hAnsi="Arial" w:cs="Arial"/>
                <w:b/>
              </w:rPr>
            </w:pPr>
            <w:r>
              <w:rPr>
                <w:rFonts w:ascii="Arial" w:hAnsi="Arial" w:cs="Arial"/>
                <w:b/>
              </w:rPr>
              <w:t>9.</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 xml:space="preserve">Innovation Strategy </w:t>
            </w:r>
          </w:p>
          <w:p w:rsidR="0081069A" w:rsidRDefault="0081069A" w:rsidP="00A81166">
            <w:pPr>
              <w:rPr>
                <w:rFonts w:ascii="Arial" w:hAnsi="Arial" w:cs="Arial"/>
                <w:b/>
                <w:color w:val="000000" w:themeColor="text1"/>
              </w:rPr>
            </w:pPr>
          </w:p>
          <w:p w:rsidR="00931DE4" w:rsidRDefault="00931DE4" w:rsidP="00A81166">
            <w:pPr>
              <w:rPr>
                <w:rFonts w:ascii="Arial" w:hAnsi="Arial" w:cs="Arial"/>
                <w:color w:val="000000" w:themeColor="text1"/>
              </w:rPr>
            </w:pPr>
            <w:r>
              <w:rPr>
                <w:rFonts w:ascii="Arial" w:hAnsi="Arial" w:cs="Arial"/>
                <w:b/>
                <w:color w:val="000000" w:themeColor="text1"/>
              </w:rPr>
              <w:t xml:space="preserve">MS </w:t>
            </w:r>
            <w:r>
              <w:rPr>
                <w:rFonts w:ascii="Arial" w:hAnsi="Arial" w:cs="Arial"/>
                <w:color w:val="000000" w:themeColor="text1"/>
              </w:rPr>
              <w:t xml:space="preserve">presented to the board. There was a recap of the previous innovation talk from last meeting. Discussions took place around the need for work to be completed in this area that can also link into </w:t>
            </w:r>
            <w:r w:rsidR="00BA3DD3">
              <w:rPr>
                <w:rFonts w:ascii="Arial" w:hAnsi="Arial" w:cs="Arial"/>
                <w:color w:val="000000" w:themeColor="text1"/>
              </w:rPr>
              <w:t>work flows</w:t>
            </w:r>
            <w:r w:rsidR="003109F0">
              <w:rPr>
                <w:rFonts w:ascii="Arial" w:hAnsi="Arial" w:cs="Arial"/>
                <w:color w:val="000000" w:themeColor="text1"/>
              </w:rPr>
              <w:t xml:space="preserve">. </w:t>
            </w:r>
            <w:r>
              <w:rPr>
                <w:rFonts w:ascii="Arial" w:hAnsi="Arial" w:cs="Arial"/>
                <w:color w:val="000000" w:themeColor="text1"/>
              </w:rPr>
              <w:t xml:space="preserve"> </w:t>
            </w:r>
            <w:r>
              <w:rPr>
                <w:rFonts w:ascii="Arial" w:hAnsi="Arial" w:cs="Arial"/>
                <w:b/>
                <w:color w:val="000000" w:themeColor="text1"/>
              </w:rPr>
              <w:t xml:space="preserve">MS </w:t>
            </w:r>
            <w:r>
              <w:rPr>
                <w:rFonts w:ascii="Arial" w:hAnsi="Arial" w:cs="Arial"/>
                <w:color w:val="000000" w:themeColor="text1"/>
              </w:rPr>
              <w:t xml:space="preserve">discussed the need for case studies to highlight the benefit of being practical and sensible. </w:t>
            </w:r>
          </w:p>
          <w:p w:rsidR="00931DE4" w:rsidRDefault="00931DE4" w:rsidP="00A81166">
            <w:pPr>
              <w:rPr>
                <w:rFonts w:ascii="Arial" w:hAnsi="Arial" w:cs="Arial"/>
                <w:color w:val="000000" w:themeColor="text1"/>
              </w:rPr>
            </w:pPr>
          </w:p>
          <w:p w:rsidR="0081069A" w:rsidRDefault="00931DE4" w:rsidP="00A81166">
            <w:pPr>
              <w:rPr>
                <w:rFonts w:ascii="Arial" w:hAnsi="Arial" w:cs="Arial"/>
                <w:color w:val="000000" w:themeColor="text1"/>
              </w:rPr>
            </w:pPr>
            <w:r>
              <w:rPr>
                <w:rFonts w:ascii="Arial" w:hAnsi="Arial" w:cs="Arial"/>
                <w:color w:val="000000" w:themeColor="text1"/>
              </w:rPr>
              <w:t>It was brought to the Boards attention that it is very difficult to access the support needed as a start up company. The route into innovation could be improved and could be used better.</w:t>
            </w:r>
          </w:p>
          <w:p w:rsidR="00931DE4" w:rsidRDefault="00931DE4" w:rsidP="00A81166">
            <w:pPr>
              <w:rPr>
                <w:rFonts w:ascii="Arial" w:hAnsi="Arial" w:cs="Arial"/>
                <w:color w:val="000000" w:themeColor="text1"/>
              </w:rPr>
            </w:pPr>
            <w:r>
              <w:rPr>
                <w:rFonts w:ascii="Arial" w:hAnsi="Arial" w:cs="Arial"/>
                <w:color w:val="000000" w:themeColor="text1"/>
              </w:rPr>
              <w:t xml:space="preserve"> </w:t>
            </w:r>
          </w:p>
          <w:p w:rsidR="00931DE4" w:rsidRDefault="00931DE4" w:rsidP="00A81166">
            <w:pPr>
              <w:rPr>
                <w:rFonts w:ascii="Arial" w:hAnsi="Arial" w:cs="Arial"/>
                <w:color w:val="000000" w:themeColor="text1"/>
              </w:rPr>
            </w:pPr>
            <w:r>
              <w:rPr>
                <w:rFonts w:ascii="Arial" w:hAnsi="Arial" w:cs="Arial"/>
                <w:color w:val="000000" w:themeColor="text1"/>
              </w:rPr>
              <w:t xml:space="preserve">The links with the </w:t>
            </w:r>
            <w:r w:rsidR="0081069A">
              <w:rPr>
                <w:rFonts w:ascii="Arial" w:hAnsi="Arial" w:cs="Arial"/>
                <w:color w:val="000000" w:themeColor="text1"/>
              </w:rPr>
              <w:t xml:space="preserve">Food Innovation </w:t>
            </w:r>
            <w:r w:rsidR="009321FF">
              <w:rPr>
                <w:rFonts w:ascii="Arial" w:hAnsi="Arial" w:cs="Arial"/>
                <w:color w:val="000000" w:themeColor="text1"/>
              </w:rPr>
              <w:t>Wales</w:t>
            </w:r>
            <w:r>
              <w:rPr>
                <w:rFonts w:ascii="Arial" w:hAnsi="Arial" w:cs="Arial"/>
                <w:color w:val="000000" w:themeColor="text1"/>
              </w:rPr>
              <w:t xml:space="preserve"> need to be made stronger and need to be utilised more. </w:t>
            </w:r>
          </w:p>
          <w:p w:rsidR="00931DE4" w:rsidRDefault="00931DE4" w:rsidP="00A81166">
            <w:pPr>
              <w:rPr>
                <w:rFonts w:ascii="Arial" w:hAnsi="Arial" w:cs="Arial"/>
                <w:color w:val="000000" w:themeColor="text1"/>
              </w:rPr>
            </w:pPr>
          </w:p>
          <w:p w:rsidR="00931DE4" w:rsidRDefault="00931DE4" w:rsidP="00A81166">
            <w:pPr>
              <w:rPr>
                <w:rFonts w:ascii="Arial" w:hAnsi="Arial" w:cs="Arial"/>
                <w:color w:val="000000" w:themeColor="text1"/>
              </w:rPr>
            </w:pPr>
            <w:r>
              <w:rPr>
                <w:rFonts w:ascii="Arial" w:hAnsi="Arial" w:cs="Arial"/>
                <w:b/>
                <w:color w:val="000000" w:themeColor="text1"/>
              </w:rPr>
              <w:t xml:space="preserve">MS </w:t>
            </w:r>
            <w:r>
              <w:rPr>
                <w:rFonts w:ascii="Arial" w:hAnsi="Arial" w:cs="Arial"/>
                <w:color w:val="000000" w:themeColor="text1"/>
              </w:rPr>
              <w:t xml:space="preserve">stated that he needs support in order to know what to do. </w:t>
            </w:r>
          </w:p>
          <w:p w:rsidR="003E4C56" w:rsidRDefault="003E4C56" w:rsidP="00A81166">
            <w:pPr>
              <w:rPr>
                <w:rFonts w:ascii="Arial" w:hAnsi="Arial" w:cs="Arial"/>
                <w:b/>
              </w:rPr>
            </w:pPr>
          </w:p>
          <w:p w:rsidR="003E4C56" w:rsidRDefault="003E4C56" w:rsidP="00A81166">
            <w:pPr>
              <w:rPr>
                <w:rFonts w:ascii="Arial" w:hAnsi="Arial" w:cs="Arial"/>
                <w:i/>
              </w:rPr>
            </w:pPr>
            <w:r w:rsidRPr="003E4C56">
              <w:rPr>
                <w:rFonts w:ascii="Arial" w:hAnsi="Arial" w:cs="Arial"/>
                <w:i/>
              </w:rPr>
              <w:t>Board Observations;</w:t>
            </w:r>
          </w:p>
          <w:p w:rsidR="003E4C56" w:rsidRDefault="003E4C56" w:rsidP="003E4C56">
            <w:pPr>
              <w:pStyle w:val="ListParagraph"/>
              <w:numPr>
                <w:ilvl w:val="0"/>
                <w:numId w:val="28"/>
              </w:numPr>
              <w:rPr>
                <w:rFonts w:ascii="Arial" w:hAnsi="Arial" w:cs="Arial"/>
              </w:rPr>
            </w:pPr>
            <w:r>
              <w:rPr>
                <w:rFonts w:ascii="Arial" w:hAnsi="Arial" w:cs="Arial"/>
                <w:b/>
              </w:rPr>
              <w:t xml:space="preserve">AR </w:t>
            </w:r>
            <w:r>
              <w:rPr>
                <w:rFonts w:ascii="Arial" w:hAnsi="Arial" w:cs="Arial"/>
              </w:rPr>
              <w:t xml:space="preserve">discussed the conference and that it was very positive. It was clear that there is a lot of uncertainty by </w:t>
            </w:r>
            <w:proofErr w:type="spellStart"/>
            <w:r>
              <w:rPr>
                <w:rFonts w:ascii="Arial" w:hAnsi="Arial" w:cs="Arial"/>
              </w:rPr>
              <w:t>Brexit</w:t>
            </w:r>
            <w:proofErr w:type="spellEnd"/>
            <w:r>
              <w:rPr>
                <w:rFonts w:ascii="Arial" w:hAnsi="Arial" w:cs="Arial"/>
              </w:rPr>
              <w:t>.</w:t>
            </w:r>
          </w:p>
          <w:p w:rsidR="003109F0" w:rsidRPr="003109F0" w:rsidRDefault="003109F0" w:rsidP="003109F0">
            <w:pPr>
              <w:rPr>
                <w:rFonts w:ascii="Arial" w:hAnsi="Arial" w:cs="Arial"/>
              </w:rPr>
            </w:pPr>
          </w:p>
        </w:tc>
      </w:tr>
      <w:tr w:rsidR="00DF3829" w:rsidTr="00A441CE">
        <w:tc>
          <w:tcPr>
            <w:tcW w:w="603" w:type="dxa"/>
          </w:tcPr>
          <w:p w:rsidR="00DF3829" w:rsidRDefault="00DF3829" w:rsidP="004B1910">
            <w:pPr>
              <w:rPr>
                <w:rFonts w:ascii="Arial" w:hAnsi="Arial" w:cs="Arial"/>
                <w:b/>
              </w:rPr>
            </w:pPr>
            <w:r>
              <w:rPr>
                <w:rFonts w:ascii="Arial" w:hAnsi="Arial" w:cs="Arial"/>
                <w:b/>
              </w:rPr>
              <w:t>10.</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Update on Brexit Workshop Planning</w:t>
            </w:r>
          </w:p>
          <w:p w:rsidR="004849AB" w:rsidRDefault="004849AB" w:rsidP="00A81166">
            <w:pPr>
              <w:rPr>
                <w:rFonts w:ascii="Arial" w:hAnsi="Arial" w:cs="Arial"/>
                <w:b/>
                <w:color w:val="000000" w:themeColor="text1"/>
              </w:rPr>
            </w:pPr>
          </w:p>
          <w:p w:rsidR="006E100F" w:rsidRDefault="006E100F" w:rsidP="00A81166">
            <w:pPr>
              <w:rPr>
                <w:rFonts w:ascii="Arial" w:hAnsi="Arial" w:cs="Arial"/>
                <w:color w:val="000000" w:themeColor="text1"/>
              </w:rPr>
            </w:pPr>
            <w:r>
              <w:rPr>
                <w:rFonts w:ascii="Arial" w:hAnsi="Arial" w:cs="Arial"/>
                <w:color w:val="000000" w:themeColor="text1"/>
              </w:rPr>
              <w:lastRenderedPageBreak/>
              <w:t>The board was updated on the next Brexit Work Shops to be held on 8</w:t>
            </w:r>
            <w:r w:rsidRPr="006E100F">
              <w:rPr>
                <w:rFonts w:ascii="Arial" w:hAnsi="Arial" w:cs="Arial"/>
                <w:color w:val="000000" w:themeColor="text1"/>
                <w:vertAlign w:val="superscript"/>
              </w:rPr>
              <w:t>th</w:t>
            </w:r>
            <w:r>
              <w:rPr>
                <w:rFonts w:ascii="Arial" w:hAnsi="Arial" w:cs="Arial"/>
                <w:color w:val="000000" w:themeColor="text1"/>
              </w:rPr>
              <w:t xml:space="preserve"> and 9</w:t>
            </w:r>
            <w:r w:rsidRPr="006E100F">
              <w:rPr>
                <w:rFonts w:ascii="Arial" w:hAnsi="Arial" w:cs="Arial"/>
                <w:color w:val="000000" w:themeColor="text1"/>
                <w:vertAlign w:val="superscript"/>
              </w:rPr>
              <w:t>th</w:t>
            </w:r>
            <w:r>
              <w:rPr>
                <w:rFonts w:ascii="Arial" w:hAnsi="Arial" w:cs="Arial"/>
                <w:color w:val="000000" w:themeColor="text1"/>
              </w:rPr>
              <w:t xml:space="preserve"> of Nove</w:t>
            </w:r>
            <w:r w:rsidR="004849AB">
              <w:rPr>
                <w:rFonts w:ascii="Arial" w:hAnsi="Arial" w:cs="Arial"/>
                <w:color w:val="000000" w:themeColor="text1"/>
              </w:rPr>
              <w:t>mber. There will be one in Wrexh</w:t>
            </w:r>
            <w:r>
              <w:rPr>
                <w:rFonts w:ascii="Arial" w:hAnsi="Arial" w:cs="Arial"/>
                <w:color w:val="000000" w:themeColor="text1"/>
              </w:rPr>
              <w:t>am and one in Swansea.</w:t>
            </w:r>
          </w:p>
          <w:p w:rsidR="004849AB" w:rsidRDefault="004849AB" w:rsidP="00A81166">
            <w:pPr>
              <w:rPr>
                <w:rFonts w:ascii="Arial" w:hAnsi="Arial" w:cs="Arial"/>
                <w:color w:val="000000" w:themeColor="text1"/>
              </w:rPr>
            </w:pPr>
          </w:p>
          <w:p w:rsidR="004849AB" w:rsidRPr="004849AB" w:rsidRDefault="004849AB" w:rsidP="00A81166">
            <w:pPr>
              <w:rPr>
                <w:rFonts w:ascii="Arial" w:hAnsi="Arial" w:cs="Arial"/>
                <w:b/>
                <w:i/>
                <w:color w:val="000000" w:themeColor="text1"/>
              </w:rPr>
            </w:pPr>
            <w:r w:rsidRPr="004849AB">
              <w:rPr>
                <w:rFonts w:ascii="Arial" w:hAnsi="Arial" w:cs="Arial"/>
                <w:i/>
                <w:color w:val="000000" w:themeColor="text1"/>
              </w:rPr>
              <w:t>Board observations;</w:t>
            </w:r>
          </w:p>
          <w:p w:rsidR="004849AB" w:rsidRDefault="004849AB" w:rsidP="00A81166">
            <w:pPr>
              <w:rPr>
                <w:rFonts w:ascii="Arial" w:hAnsi="Arial" w:cs="Arial"/>
                <w:color w:val="000000" w:themeColor="text1"/>
              </w:rPr>
            </w:pPr>
          </w:p>
          <w:p w:rsidR="004849AB" w:rsidRDefault="004849AB" w:rsidP="004849AB">
            <w:pPr>
              <w:rPr>
                <w:rFonts w:ascii="Arial" w:hAnsi="Arial" w:cs="Arial"/>
                <w:color w:val="000000" w:themeColor="text1"/>
              </w:rPr>
            </w:pPr>
            <w:r>
              <w:rPr>
                <w:rFonts w:ascii="Arial" w:hAnsi="Arial" w:cs="Arial"/>
                <w:color w:val="000000" w:themeColor="text1"/>
              </w:rPr>
              <w:t>Some think that there is risk that things will change, Katie thinks sen</w:t>
            </w:r>
            <w:r w:rsidR="00B20C49">
              <w:rPr>
                <w:rFonts w:ascii="Arial" w:hAnsi="Arial" w:cs="Arial"/>
                <w:color w:val="000000" w:themeColor="text1"/>
              </w:rPr>
              <w:t>d invite regardless with a cave</w:t>
            </w:r>
            <w:r>
              <w:rPr>
                <w:rFonts w:ascii="Arial" w:hAnsi="Arial" w:cs="Arial"/>
                <w:color w:val="000000" w:themeColor="text1"/>
              </w:rPr>
              <w:t>at that it could be cancelled if landscape changes. A lot of business</w:t>
            </w:r>
            <w:r w:rsidR="001C0085">
              <w:rPr>
                <w:rFonts w:ascii="Arial" w:hAnsi="Arial" w:cs="Arial"/>
                <w:color w:val="000000" w:themeColor="text1"/>
              </w:rPr>
              <w:t>es</w:t>
            </w:r>
            <w:r>
              <w:rPr>
                <w:rFonts w:ascii="Arial" w:hAnsi="Arial" w:cs="Arial"/>
                <w:color w:val="000000" w:themeColor="text1"/>
              </w:rPr>
              <w:t xml:space="preserve"> don’t have a mitigation plan, therefor</w:t>
            </w:r>
            <w:r w:rsidR="001C0085">
              <w:rPr>
                <w:rFonts w:ascii="Arial" w:hAnsi="Arial" w:cs="Arial"/>
                <w:color w:val="000000" w:themeColor="text1"/>
              </w:rPr>
              <w:t>e</w:t>
            </w:r>
            <w:r>
              <w:rPr>
                <w:rFonts w:ascii="Arial" w:hAnsi="Arial" w:cs="Arial"/>
                <w:color w:val="000000" w:themeColor="text1"/>
              </w:rPr>
              <w:t xml:space="preserve"> the </w:t>
            </w:r>
            <w:proofErr w:type="spellStart"/>
            <w:r>
              <w:rPr>
                <w:rFonts w:ascii="Arial" w:hAnsi="Arial" w:cs="Arial"/>
                <w:color w:val="000000" w:themeColor="text1"/>
              </w:rPr>
              <w:t>Brexit</w:t>
            </w:r>
            <w:proofErr w:type="spellEnd"/>
            <w:r>
              <w:rPr>
                <w:rFonts w:ascii="Arial" w:hAnsi="Arial" w:cs="Arial"/>
                <w:color w:val="000000" w:themeColor="text1"/>
              </w:rPr>
              <w:t xml:space="preserve"> toolkit could be helpful. </w:t>
            </w:r>
          </w:p>
          <w:p w:rsidR="004849AB" w:rsidRDefault="004849AB" w:rsidP="004849AB">
            <w:pPr>
              <w:rPr>
                <w:rFonts w:ascii="Arial" w:hAnsi="Arial" w:cs="Arial"/>
                <w:color w:val="000000" w:themeColor="text1"/>
              </w:rPr>
            </w:pPr>
          </w:p>
          <w:p w:rsidR="004849AB" w:rsidRDefault="004849AB" w:rsidP="004849AB">
            <w:pPr>
              <w:rPr>
                <w:rFonts w:ascii="Arial" w:hAnsi="Arial" w:cs="Arial"/>
                <w:color w:val="000000" w:themeColor="text1"/>
              </w:rPr>
            </w:pPr>
            <w:r>
              <w:rPr>
                <w:rFonts w:ascii="Arial" w:hAnsi="Arial" w:cs="Arial"/>
                <w:color w:val="000000" w:themeColor="text1"/>
              </w:rPr>
              <w:t>Domestic customers are enquiring if the supply chain is safe.</w:t>
            </w:r>
            <w:r w:rsidR="001C0085">
              <w:rPr>
                <w:rFonts w:ascii="Arial" w:hAnsi="Arial" w:cs="Arial"/>
                <w:color w:val="000000" w:themeColor="text1"/>
              </w:rPr>
              <w:t xml:space="preserve">  There are cons</w:t>
            </w:r>
            <w:r w:rsidR="001C0085" w:rsidRPr="001C0085">
              <w:rPr>
                <w:rFonts w:ascii="Arial" w:hAnsi="Arial" w:cs="Arial"/>
                <w:color w:val="000000" w:themeColor="text1"/>
              </w:rPr>
              <w:t xml:space="preserve">umer concerns with regards to Food Safety </w:t>
            </w:r>
            <w:proofErr w:type="spellStart"/>
            <w:r w:rsidR="001C0085" w:rsidRPr="001C0085">
              <w:rPr>
                <w:rFonts w:ascii="Arial" w:hAnsi="Arial" w:cs="Arial"/>
                <w:color w:val="000000" w:themeColor="text1"/>
              </w:rPr>
              <w:t>legistlation</w:t>
            </w:r>
            <w:proofErr w:type="spellEnd"/>
            <w:r w:rsidR="001C0085" w:rsidRPr="001C0085">
              <w:rPr>
                <w:rFonts w:ascii="Arial" w:hAnsi="Arial" w:cs="Arial"/>
                <w:color w:val="000000" w:themeColor="text1"/>
              </w:rPr>
              <w:t xml:space="preserve"> following </w:t>
            </w:r>
            <w:proofErr w:type="spellStart"/>
            <w:r w:rsidR="001C0085" w:rsidRPr="001C0085">
              <w:rPr>
                <w:rFonts w:ascii="Arial" w:hAnsi="Arial" w:cs="Arial"/>
                <w:color w:val="000000" w:themeColor="text1"/>
              </w:rPr>
              <w:t>Brexit</w:t>
            </w:r>
            <w:proofErr w:type="spellEnd"/>
            <w:r w:rsidR="001C0085" w:rsidRPr="001C0085">
              <w:rPr>
                <w:rFonts w:ascii="Arial" w:hAnsi="Arial" w:cs="Arial"/>
                <w:color w:val="000000" w:themeColor="text1"/>
              </w:rPr>
              <w:t xml:space="preserve"> </w:t>
            </w:r>
            <w:proofErr w:type="spellStart"/>
            <w:r w:rsidR="001C0085" w:rsidRPr="001C0085">
              <w:rPr>
                <w:rFonts w:ascii="Arial" w:hAnsi="Arial" w:cs="Arial"/>
                <w:color w:val="000000" w:themeColor="text1"/>
              </w:rPr>
              <w:t>i.e</w:t>
            </w:r>
            <w:proofErr w:type="spellEnd"/>
            <w:r w:rsidR="001C0085" w:rsidRPr="001C0085">
              <w:rPr>
                <w:rFonts w:ascii="Arial" w:hAnsi="Arial" w:cs="Arial"/>
                <w:color w:val="000000" w:themeColor="text1"/>
              </w:rPr>
              <w:t xml:space="preserve"> will UK have the </w:t>
            </w:r>
            <w:proofErr w:type="spellStart"/>
            <w:r w:rsidR="001C0085" w:rsidRPr="001C0085">
              <w:rPr>
                <w:rFonts w:ascii="Arial" w:hAnsi="Arial" w:cs="Arial"/>
                <w:color w:val="000000" w:themeColor="text1"/>
              </w:rPr>
              <w:t>legistlation</w:t>
            </w:r>
            <w:proofErr w:type="spellEnd"/>
            <w:r w:rsidR="001C0085" w:rsidRPr="001C0085">
              <w:rPr>
                <w:rFonts w:ascii="Arial" w:hAnsi="Arial" w:cs="Arial"/>
                <w:color w:val="000000" w:themeColor="text1"/>
              </w:rPr>
              <w:t xml:space="preserve"> and structures in place to ensure continuity of current Food Safety standards.  </w:t>
            </w:r>
          </w:p>
          <w:p w:rsidR="003109F0" w:rsidRPr="006E100F" w:rsidRDefault="003109F0" w:rsidP="004849AB">
            <w:pPr>
              <w:rPr>
                <w:rFonts w:ascii="Arial" w:hAnsi="Arial" w:cs="Arial"/>
                <w:color w:val="000000" w:themeColor="text1"/>
              </w:rPr>
            </w:pPr>
          </w:p>
        </w:tc>
      </w:tr>
      <w:tr w:rsidR="00DF3829" w:rsidTr="00A441CE">
        <w:tc>
          <w:tcPr>
            <w:tcW w:w="603" w:type="dxa"/>
          </w:tcPr>
          <w:p w:rsidR="00DF3829" w:rsidRDefault="00DF3829" w:rsidP="004B1910">
            <w:pPr>
              <w:rPr>
                <w:rFonts w:ascii="Arial" w:hAnsi="Arial" w:cs="Arial"/>
                <w:b/>
              </w:rPr>
            </w:pPr>
            <w:r>
              <w:rPr>
                <w:rFonts w:ascii="Arial" w:hAnsi="Arial" w:cs="Arial"/>
                <w:b/>
              </w:rPr>
              <w:lastRenderedPageBreak/>
              <w:t>11.</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 xml:space="preserve">Communication Plan </w:t>
            </w:r>
            <w:r w:rsidR="000C6D88">
              <w:rPr>
                <w:rFonts w:ascii="Arial" w:hAnsi="Arial" w:cs="Arial"/>
                <w:b/>
                <w:color w:val="000000" w:themeColor="text1"/>
              </w:rPr>
              <w:t xml:space="preserve">&amp; Brand Update </w:t>
            </w:r>
          </w:p>
          <w:p w:rsidR="000C6D88" w:rsidRDefault="000C6D88" w:rsidP="00A81166">
            <w:pPr>
              <w:rPr>
                <w:rFonts w:ascii="Arial" w:hAnsi="Arial" w:cs="Arial"/>
                <w:b/>
                <w:color w:val="000000" w:themeColor="text1"/>
              </w:rPr>
            </w:pPr>
          </w:p>
          <w:p w:rsidR="000C6D88" w:rsidRDefault="000C6D88" w:rsidP="00A81166">
            <w:pPr>
              <w:rPr>
                <w:rFonts w:ascii="Arial" w:hAnsi="Arial" w:cs="Arial"/>
                <w:b/>
                <w:color w:val="000000" w:themeColor="text1"/>
              </w:rPr>
            </w:pPr>
            <w:r>
              <w:rPr>
                <w:rFonts w:ascii="Arial" w:hAnsi="Arial" w:cs="Arial"/>
                <w:b/>
                <w:color w:val="000000" w:themeColor="text1"/>
              </w:rPr>
              <w:t>Communication Plan</w:t>
            </w:r>
          </w:p>
          <w:p w:rsidR="004849AB" w:rsidRDefault="004849AB" w:rsidP="00A81166">
            <w:pPr>
              <w:rPr>
                <w:rFonts w:ascii="Arial" w:hAnsi="Arial" w:cs="Arial"/>
                <w:b/>
                <w:color w:val="000000" w:themeColor="text1"/>
              </w:rPr>
            </w:pPr>
          </w:p>
          <w:p w:rsidR="004849AB" w:rsidRDefault="004849AB" w:rsidP="00A81166">
            <w:pPr>
              <w:rPr>
                <w:rFonts w:ascii="Arial" w:hAnsi="Arial" w:cs="Arial"/>
                <w:color w:val="000000" w:themeColor="text1"/>
              </w:rPr>
            </w:pPr>
            <w:r w:rsidRPr="004849AB">
              <w:rPr>
                <w:rFonts w:ascii="Arial" w:hAnsi="Arial" w:cs="Arial"/>
                <w:b/>
                <w:color w:val="000000" w:themeColor="text1"/>
              </w:rPr>
              <w:t>Ro Roberts (RR)</w:t>
            </w:r>
            <w:r>
              <w:rPr>
                <w:rFonts w:ascii="Arial" w:hAnsi="Arial" w:cs="Arial"/>
                <w:color w:val="000000" w:themeColor="text1"/>
              </w:rPr>
              <w:t xml:space="preserve"> presented the Communication Plan to the Board. There were many items discussed that </w:t>
            </w:r>
            <w:r>
              <w:rPr>
                <w:rFonts w:ascii="Arial" w:hAnsi="Arial" w:cs="Arial"/>
                <w:b/>
                <w:color w:val="000000" w:themeColor="text1"/>
              </w:rPr>
              <w:t xml:space="preserve">RR </w:t>
            </w:r>
            <w:r>
              <w:rPr>
                <w:rFonts w:ascii="Arial" w:hAnsi="Arial" w:cs="Arial"/>
                <w:color w:val="000000" w:themeColor="text1"/>
              </w:rPr>
              <w:t>want the Board to think about;</w:t>
            </w:r>
          </w:p>
          <w:p w:rsidR="004849AB" w:rsidRDefault="004849AB" w:rsidP="004849AB">
            <w:pPr>
              <w:pStyle w:val="ListParagraph"/>
              <w:numPr>
                <w:ilvl w:val="0"/>
                <w:numId w:val="26"/>
              </w:numPr>
              <w:rPr>
                <w:rFonts w:ascii="Arial" w:hAnsi="Arial" w:cs="Arial"/>
                <w:color w:val="000000" w:themeColor="text1"/>
              </w:rPr>
            </w:pPr>
            <w:r>
              <w:rPr>
                <w:rFonts w:ascii="Arial" w:hAnsi="Arial" w:cs="Arial"/>
                <w:color w:val="000000" w:themeColor="text1"/>
              </w:rPr>
              <w:t xml:space="preserve">Board can please contact RR to pass on details with the media. It was discussed which board members have received media training. </w:t>
            </w:r>
          </w:p>
          <w:p w:rsidR="0009537E" w:rsidRDefault="0009537E" w:rsidP="004849AB">
            <w:pPr>
              <w:pStyle w:val="ListParagraph"/>
              <w:numPr>
                <w:ilvl w:val="0"/>
                <w:numId w:val="26"/>
              </w:numPr>
              <w:rPr>
                <w:rFonts w:ascii="Arial" w:hAnsi="Arial" w:cs="Arial"/>
                <w:color w:val="000000" w:themeColor="text1"/>
              </w:rPr>
            </w:pPr>
            <w:r>
              <w:rPr>
                <w:rFonts w:ascii="Arial" w:hAnsi="Arial" w:cs="Arial"/>
                <w:color w:val="000000" w:themeColor="text1"/>
              </w:rPr>
              <w:t>It was raised that all board members need to be involved. It was also raised that the board do not comment on WG policy.</w:t>
            </w:r>
          </w:p>
          <w:p w:rsidR="0009537E" w:rsidRDefault="0009537E" w:rsidP="004849AB">
            <w:pPr>
              <w:pStyle w:val="ListParagraph"/>
              <w:numPr>
                <w:ilvl w:val="0"/>
                <w:numId w:val="26"/>
              </w:numPr>
              <w:rPr>
                <w:rFonts w:ascii="Arial" w:hAnsi="Arial" w:cs="Arial"/>
                <w:color w:val="000000" w:themeColor="text1"/>
              </w:rPr>
            </w:pPr>
            <w:r>
              <w:rPr>
                <w:rFonts w:ascii="Arial" w:hAnsi="Arial" w:cs="Arial"/>
                <w:color w:val="000000" w:themeColor="text1"/>
              </w:rPr>
              <w:t xml:space="preserve">RR would like to build a bigger picture of the board, and play to each of the members strengths. </w:t>
            </w:r>
          </w:p>
          <w:p w:rsidR="000C6D88" w:rsidRDefault="000C6D88" w:rsidP="000C6D88">
            <w:pPr>
              <w:rPr>
                <w:rFonts w:ascii="Arial" w:hAnsi="Arial" w:cs="Arial"/>
                <w:color w:val="000000" w:themeColor="text1"/>
              </w:rPr>
            </w:pPr>
          </w:p>
          <w:p w:rsidR="000C6D88" w:rsidRPr="000C6D88" w:rsidRDefault="000C6D88" w:rsidP="000C6D88">
            <w:pPr>
              <w:rPr>
                <w:rFonts w:ascii="Arial" w:hAnsi="Arial" w:cs="Arial"/>
                <w:color w:val="000000" w:themeColor="text1"/>
              </w:rPr>
            </w:pPr>
            <w:r>
              <w:rPr>
                <w:rFonts w:ascii="Arial" w:hAnsi="Arial" w:cs="Arial"/>
                <w:color w:val="000000" w:themeColor="text1"/>
              </w:rPr>
              <w:t xml:space="preserve">The discussions were based around ideas and ways to take the Communication Plan forward. </w:t>
            </w:r>
          </w:p>
          <w:p w:rsidR="0009537E" w:rsidRDefault="0009537E" w:rsidP="0009537E">
            <w:pPr>
              <w:rPr>
                <w:rFonts w:ascii="Arial" w:hAnsi="Arial" w:cs="Arial"/>
                <w:color w:val="000000" w:themeColor="text1"/>
              </w:rPr>
            </w:pPr>
          </w:p>
          <w:p w:rsidR="0009537E" w:rsidRDefault="0009537E" w:rsidP="0009537E">
            <w:pPr>
              <w:rPr>
                <w:rFonts w:ascii="Arial" w:hAnsi="Arial" w:cs="Arial"/>
                <w:i/>
                <w:color w:val="000000" w:themeColor="text1"/>
              </w:rPr>
            </w:pPr>
            <w:r w:rsidRPr="0009537E">
              <w:rPr>
                <w:rFonts w:ascii="Arial" w:hAnsi="Arial" w:cs="Arial"/>
                <w:i/>
                <w:color w:val="000000" w:themeColor="text1"/>
              </w:rPr>
              <w:t>Board Observations;</w:t>
            </w:r>
          </w:p>
          <w:p w:rsidR="000C6D88" w:rsidRDefault="000C6D88" w:rsidP="0009537E">
            <w:pPr>
              <w:rPr>
                <w:rFonts w:ascii="Arial" w:hAnsi="Arial" w:cs="Arial"/>
                <w:i/>
                <w:color w:val="000000" w:themeColor="text1"/>
              </w:rPr>
            </w:pPr>
          </w:p>
          <w:p w:rsidR="000C6D88" w:rsidRDefault="0009537E" w:rsidP="000C6D88">
            <w:pPr>
              <w:pStyle w:val="ListParagraph"/>
              <w:numPr>
                <w:ilvl w:val="0"/>
                <w:numId w:val="27"/>
              </w:numPr>
              <w:rPr>
                <w:rFonts w:ascii="Arial" w:hAnsi="Arial" w:cs="Arial"/>
                <w:color w:val="000000" w:themeColor="text1"/>
              </w:rPr>
            </w:pPr>
            <w:r w:rsidRPr="000C6D88">
              <w:rPr>
                <w:rFonts w:ascii="Arial" w:hAnsi="Arial" w:cs="Arial"/>
                <w:b/>
                <w:color w:val="000000" w:themeColor="text1"/>
              </w:rPr>
              <w:t xml:space="preserve">EJ </w:t>
            </w:r>
            <w:r w:rsidRPr="000C6D88">
              <w:rPr>
                <w:rFonts w:ascii="Arial" w:hAnsi="Arial" w:cs="Arial"/>
                <w:color w:val="000000" w:themeColor="text1"/>
              </w:rPr>
              <w:t>agrees that humanising the board is very important to make them approachable to the industry.</w:t>
            </w:r>
          </w:p>
          <w:p w:rsidR="0009537E" w:rsidRDefault="000C6D88" w:rsidP="000C6D88">
            <w:pPr>
              <w:pStyle w:val="ListParagraph"/>
              <w:numPr>
                <w:ilvl w:val="0"/>
                <w:numId w:val="27"/>
              </w:numPr>
              <w:rPr>
                <w:rFonts w:ascii="Arial" w:hAnsi="Arial" w:cs="Arial"/>
                <w:color w:val="000000" w:themeColor="text1"/>
              </w:rPr>
            </w:pPr>
            <w:r>
              <w:rPr>
                <w:rFonts w:ascii="Arial" w:hAnsi="Arial" w:cs="Arial"/>
                <w:b/>
                <w:color w:val="000000" w:themeColor="text1"/>
              </w:rPr>
              <w:t xml:space="preserve">KP </w:t>
            </w:r>
            <w:r>
              <w:rPr>
                <w:rFonts w:ascii="Arial" w:hAnsi="Arial" w:cs="Arial"/>
                <w:color w:val="000000" w:themeColor="text1"/>
              </w:rPr>
              <w:t xml:space="preserve">brought the boards attention to the vegetable conference that the board could be involved in as it would be good publicity. </w:t>
            </w:r>
          </w:p>
          <w:p w:rsidR="006B151E" w:rsidRDefault="006B151E" w:rsidP="006B151E">
            <w:pPr>
              <w:rPr>
                <w:rFonts w:ascii="Arial" w:hAnsi="Arial" w:cs="Arial"/>
                <w:color w:val="000000" w:themeColor="text1"/>
              </w:rPr>
            </w:pPr>
          </w:p>
          <w:p w:rsidR="006B151E" w:rsidRDefault="006B151E" w:rsidP="006B151E">
            <w:pPr>
              <w:rPr>
                <w:rFonts w:ascii="Arial" w:hAnsi="Arial" w:cs="Arial"/>
                <w:b/>
                <w:color w:val="000000" w:themeColor="text1"/>
              </w:rPr>
            </w:pPr>
            <w:r>
              <w:rPr>
                <w:rFonts w:ascii="Arial" w:hAnsi="Arial" w:cs="Arial"/>
                <w:b/>
                <w:color w:val="000000" w:themeColor="text1"/>
              </w:rPr>
              <w:t>Brand Update/Values</w:t>
            </w:r>
          </w:p>
          <w:p w:rsidR="006B151E" w:rsidRDefault="006B151E" w:rsidP="006B151E">
            <w:pPr>
              <w:rPr>
                <w:rFonts w:ascii="Arial" w:hAnsi="Arial" w:cs="Arial"/>
                <w:b/>
                <w:color w:val="000000" w:themeColor="text1"/>
              </w:rPr>
            </w:pPr>
          </w:p>
          <w:p w:rsidR="006B151E" w:rsidRDefault="006B151E" w:rsidP="006B151E">
            <w:pPr>
              <w:rPr>
                <w:rFonts w:ascii="Arial" w:hAnsi="Arial" w:cs="Arial"/>
                <w:color w:val="000000" w:themeColor="text1"/>
              </w:rPr>
            </w:pPr>
            <w:r>
              <w:rPr>
                <w:rFonts w:ascii="Arial" w:hAnsi="Arial" w:cs="Arial"/>
                <w:color w:val="000000" w:themeColor="text1"/>
              </w:rPr>
              <w:t xml:space="preserve">It was discussed that the presentation that was delivered wasn’t great. The focus wasn’t there and it wasn’t very informative. It was noted that we already have a brand. The brand is underpinned by legislations such as, well-being act and future generations act. Brand values sit at generic schemes, it needs to be decided whether they will sit with industry or government? </w:t>
            </w:r>
          </w:p>
          <w:p w:rsidR="006B151E" w:rsidRDefault="006B151E" w:rsidP="006B151E">
            <w:pPr>
              <w:rPr>
                <w:rFonts w:ascii="Arial" w:hAnsi="Arial" w:cs="Arial"/>
                <w:color w:val="000000" w:themeColor="text1"/>
              </w:rPr>
            </w:pPr>
          </w:p>
          <w:p w:rsidR="006B151E" w:rsidRDefault="003109F0" w:rsidP="006B151E">
            <w:pPr>
              <w:rPr>
                <w:rFonts w:ascii="Arial" w:hAnsi="Arial" w:cs="Arial"/>
                <w:color w:val="000000" w:themeColor="text1"/>
              </w:rPr>
            </w:pPr>
            <w:r>
              <w:rPr>
                <w:rFonts w:ascii="Arial" w:hAnsi="Arial" w:cs="Arial"/>
                <w:color w:val="000000" w:themeColor="text1"/>
              </w:rPr>
              <w:t>Conclusion</w:t>
            </w:r>
          </w:p>
          <w:p w:rsidR="006B151E" w:rsidRDefault="006B151E" w:rsidP="006B151E">
            <w:pPr>
              <w:rPr>
                <w:rFonts w:ascii="Arial" w:hAnsi="Arial" w:cs="Arial"/>
                <w:color w:val="000000" w:themeColor="text1"/>
              </w:rPr>
            </w:pPr>
          </w:p>
          <w:p w:rsidR="006B151E" w:rsidRPr="006B151E" w:rsidRDefault="00B25A4E" w:rsidP="006B151E">
            <w:pPr>
              <w:rPr>
                <w:rFonts w:ascii="Arial" w:hAnsi="Arial" w:cs="Arial"/>
                <w:color w:val="000000" w:themeColor="text1"/>
              </w:rPr>
            </w:pPr>
            <w:r>
              <w:rPr>
                <w:rFonts w:ascii="Arial" w:hAnsi="Arial" w:cs="Arial"/>
                <w:color w:val="000000" w:themeColor="text1"/>
              </w:rPr>
              <w:t xml:space="preserve">There is a long journey for the brand values, there are issues such as climate change on farms, social agenda and community, that will all have an effect on </w:t>
            </w:r>
            <w:r>
              <w:rPr>
                <w:rFonts w:ascii="Arial" w:hAnsi="Arial" w:cs="Arial"/>
                <w:color w:val="000000" w:themeColor="text1"/>
              </w:rPr>
              <w:lastRenderedPageBreak/>
              <w:t>a sustainable brand value.</w:t>
            </w:r>
          </w:p>
          <w:p w:rsidR="0009537E" w:rsidRDefault="0009537E" w:rsidP="0009537E">
            <w:pPr>
              <w:rPr>
                <w:rFonts w:ascii="Arial" w:hAnsi="Arial" w:cs="Arial"/>
                <w:color w:val="000000" w:themeColor="text1"/>
              </w:rPr>
            </w:pPr>
          </w:p>
          <w:p w:rsidR="00B25A4E" w:rsidRDefault="00B25A4E" w:rsidP="0009537E">
            <w:pPr>
              <w:rPr>
                <w:rFonts w:ascii="Arial" w:hAnsi="Arial" w:cs="Arial"/>
                <w:color w:val="000000" w:themeColor="text1"/>
              </w:rPr>
            </w:pPr>
            <w:r>
              <w:rPr>
                <w:rFonts w:ascii="Arial" w:hAnsi="Arial" w:cs="Arial"/>
                <w:color w:val="000000" w:themeColor="text1"/>
              </w:rPr>
              <w:t xml:space="preserve">There have been bids for the EU transition fund from the WG. This fund is to support issues that are directly related to Brexit. There is also an extension with an additional EU bid project of £4million for a major program of work. </w:t>
            </w:r>
          </w:p>
          <w:p w:rsidR="00B25A4E" w:rsidRDefault="00B25A4E" w:rsidP="0009537E">
            <w:pPr>
              <w:rPr>
                <w:rFonts w:ascii="Arial" w:hAnsi="Arial" w:cs="Arial"/>
                <w:color w:val="000000" w:themeColor="text1"/>
              </w:rPr>
            </w:pPr>
          </w:p>
          <w:p w:rsidR="00B25A4E" w:rsidRPr="00B25A4E" w:rsidRDefault="00B25A4E" w:rsidP="0009537E">
            <w:pPr>
              <w:rPr>
                <w:rFonts w:ascii="Arial" w:hAnsi="Arial" w:cs="Arial"/>
                <w:i/>
                <w:color w:val="000000" w:themeColor="text1"/>
              </w:rPr>
            </w:pPr>
            <w:r w:rsidRPr="00B25A4E">
              <w:rPr>
                <w:rFonts w:ascii="Arial" w:hAnsi="Arial" w:cs="Arial"/>
                <w:i/>
                <w:color w:val="000000" w:themeColor="text1"/>
              </w:rPr>
              <w:t>Board Observations;</w:t>
            </w:r>
          </w:p>
          <w:p w:rsidR="00B25A4E" w:rsidRDefault="00B25A4E" w:rsidP="0009537E">
            <w:pPr>
              <w:rPr>
                <w:rFonts w:ascii="Arial" w:hAnsi="Arial" w:cs="Arial"/>
                <w:color w:val="000000" w:themeColor="text1"/>
              </w:rPr>
            </w:pPr>
          </w:p>
          <w:p w:rsidR="00B25A4E" w:rsidRDefault="00B25A4E" w:rsidP="0009537E">
            <w:pPr>
              <w:rPr>
                <w:rFonts w:ascii="Arial" w:hAnsi="Arial" w:cs="Arial"/>
                <w:color w:val="000000" w:themeColor="text1"/>
              </w:rPr>
            </w:pPr>
            <w:r>
              <w:rPr>
                <w:rFonts w:ascii="Arial" w:hAnsi="Arial" w:cs="Arial"/>
                <w:b/>
                <w:color w:val="000000" w:themeColor="text1"/>
              </w:rPr>
              <w:t xml:space="preserve">AR </w:t>
            </w:r>
            <w:r>
              <w:rPr>
                <w:rFonts w:ascii="Arial" w:hAnsi="Arial" w:cs="Arial"/>
                <w:color w:val="000000" w:themeColor="text1"/>
              </w:rPr>
              <w:t xml:space="preserve">stated that accreditation and brand values are the foundation, all things aside from this are extra. The brand owners are Visit Wales. </w:t>
            </w:r>
          </w:p>
          <w:p w:rsidR="00931DE4" w:rsidRDefault="00931DE4" w:rsidP="0009537E">
            <w:pPr>
              <w:rPr>
                <w:rFonts w:ascii="Arial" w:hAnsi="Arial" w:cs="Arial"/>
                <w:color w:val="000000" w:themeColor="text1"/>
              </w:rPr>
            </w:pPr>
          </w:p>
          <w:p w:rsidR="00931DE4" w:rsidRDefault="00931DE4" w:rsidP="0009537E">
            <w:pPr>
              <w:rPr>
                <w:rFonts w:ascii="Arial" w:hAnsi="Arial" w:cs="Arial"/>
                <w:color w:val="000000" w:themeColor="text1"/>
              </w:rPr>
            </w:pPr>
            <w:r>
              <w:rPr>
                <w:rFonts w:ascii="Arial" w:hAnsi="Arial" w:cs="Arial"/>
                <w:color w:val="000000" w:themeColor="text1"/>
              </w:rPr>
              <w:t>The deadline for the completion of the brand values work is that it will all be signed off and completed by the Royal Welsh Show 2019. There is a need for a properly balanced brand.</w:t>
            </w:r>
          </w:p>
          <w:p w:rsidR="00931DE4" w:rsidRDefault="00931DE4" w:rsidP="0009537E">
            <w:pPr>
              <w:rPr>
                <w:rFonts w:ascii="Arial" w:hAnsi="Arial" w:cs="Arial"/>
                <w:color w:val="000000" w:themeColor="text1"/>
              </w:rPr>
            </w:pPr>
          </w:p>
          <w:p w:rsidR="00931DE4" w:rsidRPr="00931DE4" w:rsidRDefault="00931DE4" w:rsidP="0009537E">
            <w:pPr>
              <w:rPr>
                <w:rFonts w:ascii="Arial" w:hAnsi="Arial" w:cs="Arial"/>
                <w:b/>
                <w:color w:val="000000" w:themeColor="text1"/>
              </w:rPr>
            </w:pPr>
            <w:r>
              <w:rPr>
                <w:rFonts w:ascii="Arial" w:hAnsi="Arial" w:cs="Arial"/>
                <w:b/>
                <w:color w:val="000000" w:themeColor="text1"/>
              </w:rPr>
              <w:t xml:space="preserve">Action: AR </w:t>
            </w:r>
            <w:r>
              <w:rPr>
                <w:rFonts w:ascii="Arial" w:hAnsi="Arial" w:cs="Arial"/>
                <w:color w:val="000000" w:themeColor="text1"/>
              </w:rPr>
              <w:t xml:space="preserve">suggested that the brand value work completed by Nick Miller needs to be revisited and </w:t>
            </w:r>
            <w:r>
              <w:rPr>
                <w:rFonts w:ascii="Arial" w:hAnsi="Arial" w:cs="Arial"/>
                <w:b/>
                <w:color w:val="000000" w:themeColor="text1"/>
              </w:rPr>
              <w:t xml:space="preserve">DM </w:t>
            </w:r>
            <w:r>
              <w:rPr>
                <w:rFonts w:ascii="Arial" w:hAnsi="Arial" w:cs="Arial"/>
                <w:color w:val="000000" w:themeColor="text1"/>
              </w:rPr>
              <w:t xml:space="preserve">need to discuss Brexit with </w:t>
            </w:r>
            <w:r>
              <w:rPr>
                <w:rFonts w:ascii="Arial" w:hAnsi="Arial" w:cs="Arial"/>
                <w:b/>
                <w:color w:val="000000" w:themeColor="text1"/>
              </w:rPr>
              <w:t xml:space="preserve">AR. </w:t>
            </w:r>
            <w:bookmarkStart w:id="0" w:name="_GoBack"/>
            <w:bookmarkEnd w:id="0"/>
          </w:p>
          <w:p w:rsidR="00B25A4E" w:rsidRPr="0009537E" w:rsidRDefault="00B25A4E" w:rsidP="0009537E">
            <w:pPr>
              <w:rPr>
                <w:rFonts w:ascii="Arial" w:hAnsi="Arial" w:cs="Arial"/>
                <w:color w:val="000000" w:themeColor="text1"/>
              </w:rPr>
            </w:pPr>
          </w:p>
        </w:tc>
      </w:tr>
      <w:tr w:rsidR="00DF3829" w:rsidTr="00A441CE">
        <w:tc>
          <w:tcPr>
            <w:tcW w:w="603" w:type="dxa"/>
          </w:tcPr>
          <w:p w:rsidR="00DF3829" w:rsidRDefault="00DF3829" w:rsidP="004B1910">
            <w:pPr>
              <w:rPr>
                <w:rFonts w:ascii="Arial" w:hAnsi="Arial" w:cs="Arial"/>
                <w:b/>
              </w:rPr>
            </w:pPr>
            <w:r>
              <w:rPr>
                <w:rFonts w:ascii="Arial" w:hAnsi="Arial" w:cs="Arial"/>
                <w:b/>
              </w:rPr>
              <w:lastRenderedPageBreak/>
              <w:t>12.</w:t>
            </w:r>
          </w:p>
        </w:tc>
        <w:tc>
          <w:tcPr>
            <w:tcW w:w="8531" w:type="dxa"/>
          </w:tcPr>
          <w:p w:rsidR="00DF3829" w:rsidRDefault="00DF3829" w:rsidP="00A81166">
            <w:pPr>
              <w:rPr>
                <w:rFonts w:ascii="Arial" w:hAnsi="Arial" w:cs="Arial"/>
                <w:b/>
                <w:color w:val="000000" w:themeColor="text1"/>
              </w:rPr>
            </w:pPr>
            <w:r>
              <w:rPr>
                <w:rFonts w:ascii="Arial" w:hAnsi="Arial" w:cs="Arial"/>
                <w:b/>
                <w:color w:val="000000" w:themeColor="text1"/>
              </w:rPr>
              <w:t>AOB</w:t>
            </w:r>
          </w:p>
          <w:p w:rsidR="00011FAA" w:rsidRDefault="00011FAA" w:rsidP="00A81166">
            <w:pPr>
              <w:rPr>
                <w:rFonts w:ascii="Arial" w:hAnsi="Arial" w:cs="Arial"/>
                <w:b/>
                <w:color w:val="000000" w:themeColor="text1"/>
              </w:rPr>
            </w:pPr>
          </w:p>
          <w:p w:rsidR="00011FAA" w:rsidRDefault="00011FAA" w:rsidP="00A81166">
            <w:pPr>
              <w:rPr>
                <w:rFonts w:ascii="Arial" w:hAnsi="Arial" w:cs="Arial"/>
                <w:color w:val="000000" w:themeColor="text1"/>
              </w:rPr>
            </w:pPr>
            <w:r>
              <w:rPr>
                <w:rFonts w:ascii="Arial" w:hAnsi="Arial" w:cs="Arial"/>
                <w:color w:val="000000" w:themeColor="text1"/>
              </w:rPr>
              <w:t xml:space="preserve">It was agreed that the FDWIB twitter account will be called ‘#FDWIB’. </w:t>
            </w:r>
          </w:p>
          <w:p w:rsidR="00011FAA" w:rsidRDefault="00011FAA" w:rsidP="00A81166">
            <w:pPr>
              <w:rPr>
                <w:rFonts w:ascii="Arial" w:hAnsi="Arial" w:cs="Arial"/>
                <w:color w:val="000000" w:themeColor="text1"/>
              </w:rPr>
            </w:pPr>
          </w:p>
          <w:p w:rsidR="00011FAA" w:rsidRDefault="00011FAA" w:rsidP="00A81166">
            <w:pPr>
              <w:rPr>
                <w:rFonts w:ascii="Arial" w:hAnsi="Arial" w:cs="Arial"/>
                <w:color w:val="000000" w:themeColor="text1"/>
              </w:rPr>
            </w:pPr>
            <w:r>
              <w:rPr>
                <w:rFonts w:ascii="Arial" w:hAnsi="Arial" w:cs="Arial"/>
                <w:color w:val="000000" w:themeColor="text1"/>
              </w:rPr>
              <w:t xml:space="preserve">It was agreed that the next meeting will be held at </w:t>
            </w:r>
            <w:r w:rsidR="00EE1B79">
              <w:rPr>
                <w:rFonts w:ascii="Arial" w:hAnsi="Arial" w:cs="Arial"/>
                <w:color w:val="000000" w:themeColor="text1"/>
              </w:rPr>
              <w:t xml:space="preserve">Tiny Rebel. The evening event will be there and speed dating set up as before. </w:t>
            </w:r>
          </w:p>
          <w:p w:rsidR="0009537E" w:rsidRDefault="0009537E" w:rsidP="00A81166">
            <w:pPr>
              <w:rPr>
                <w:rFonts w:ascii="Arial" w:hAnsi="Arial" w:cs="Arial"/>
                <w:color w:val="000000" w:themeColor="text1"/>
              </w:rPr>
            </w:pPr>
          </w:p>
          <w:p w:rsidR="0009537E" w:rsidRDefault="0009537E" w:rsidP="00A81166">
            <w:pPr>
              <w:rPr>
                <w:rFonts w:ascii="Arial" w:hAnsi="Arial" w:cs="Arial"/>
                <w:color w:val="000000" w:themeColor="text1"/>
              </w:rPr>
            </w:pPr>
            <w:r>
              <w:rPr>
                <w:rFonts w:ascii="Arial" w:hAnsi="Arial" w:cs="Arial"/>
                <w:color w:val="000000" w:themeColor="text1"/>
              </w:rPr>
              <w:t xml:space="preserve">It was agreed that RR is to attend future board meetings, whilst the contract is ongoing.  </w:t>
            </w:r>
          </w:p>
          <w:p w:rsidR="00EE1B79" w:rsidRPr="006E100F" w:rsidRDefault="006E100F" w:rsidP="00A81166">
            <w:pPr>
              <w:rPr>
                <w:rFonts w:ascii="Arial" w:hAnsi="Arial" w:cs="Arial"/>
              </w:rPr>
            </w:pPr>
            <w:r>
              <w:rPr>
                <w:rFonts w:ascii="Arial" w:hAnsi="Arial" w:cs="Arial"/>
              </w:rPr>
              <w:t xml:space="preserve"> </w:t>
            </w:r>
          </w:p>
        </w:tc>
      </w:tr>
    </w:tbl>
    <w:p w:rsidR="00C662DB" w:rsidRDefault="00C662DB"/>
    <w:sectPr w:rsidR="00C662DB" w:rsidSect="00E1304D">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DA" w:rsidRDefault="009D2ADA" w:rsidP="004A11E0">
      <w:r>
        <w:separator/>
      </w:r>
    </w:p>
  </w:endnote>
  <w:endnote w:type="continuationSeparator" w:id="0">
    <w:p w:rsidR="009D2ADA" w:rsidRDefault="009D2ADA" w:rsidP="004A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DA" w:rsidRDefault="009D2ADA" w:rsidP="004A11E0">
      <w:r>
        <w:separator/>
      </w:r>
    </w:p>
  </w:footnote>
  <w:footnote w:type="continuationSeparator" w:id="0">
    <w:p w:rsidR="009D2ADA" w:rsidRDefault="009D2ADA" w:rsidP="004A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F30"/>
    <w:multiLevelType w:val="hybridMultilevel"/>
    <w:tmpl w:val="64C09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4C35AB"/>
    <w:multiLevelType w:val="hybridMultilevel"/>
    <w:tmpl w:val="55F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906CE"/>
    <w:multiLevelType w:val="hybridMultilevel"/>
    <w:tmpl w:val="69E4B502"/>
    <w:lvl w:ilvl="0" w:tplc="8EBA02CA">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
    <w:nsid w:val="0BBC5B97"/>
    <w:multiLevelType w:val="hybridMultilevel"/>
    <w:tmpl w:val="12C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E5E37"/>
    <w:multiLevelType w:val="hybridMultilevel"/>
    <w:tmpl w:val="7A5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A4CB1"/>
    <w:multiLevelType w:val="hybridMultilevel"/>
    <w:tmpl w:val="D8A0E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8B6CCB"/>
    <w:multiLevelType w:val="hybridMultilevel"/>
    <w:tmpl w:val="FBE4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25EFB"/>
    <w:multiLevelType w:val="hybridMultilevel"/>
    <w:tmpl w:val="3378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D5D42"/>
    <w:multiLevelType w:val="hybridMultilevel"/>
    <w:tmpl w:val="F8A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33282"/>
    <w:multiLevelType w:val="hybridMultilevel"/>
    <w:tmpl w:val="ABFEA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843772"/>
    <w:multiLevelType w:val="hybridMultilevel"/>
    <w:tmpl w:val="56B03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5592E"/>
    <w:multiLevelType w:val="hybridMultilevel"/>
    <w:tmpl w:val="02A4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444E7F"/>
    <w:multiLevelType w:val="hybridMultilevel"/>
    <w:tmpl w:val="56347302"/>
    <w:lvl w:ilvl="0" w:tplc="8EBA02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F80C76"/>
    <w:multiLevelType w:val="hybridMultilevel"/>
    <w:tmpl w:val="9AF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365F2"/>
    <w:multiLevelType w:val="hybridMultilevel"/>
    <w:tmpl w:val="68E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30707E"/>
    <w:multiLevelType w:val="hybridMultilevel"/>
    <w:tmpl w:val="2DD2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5407D"/>
    <w:multiLevelType w:val="hybridMultilevel"/>
    <w:tmpl w:val="6F1C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671EB3"/>
    <w:multiLevelType w:val="hybridMultilevel"/>
    <w:tmpl w:val="771C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8B4AC1"/>
    <w:multiLevelType w:val="hybridMultilevel"/>
    <w:tmpl w:val="21B4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912A5"/>
    <w:multiLevelType w:val="hybridMultilevel"/>
    <w:tmpl w:val="E386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C450DB"/>
    <w:multiLevelType w:val="hybridMultilevel"/>
    <w:tmpl w:val="617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FC3188"/>
    <w:multiLevelType w:val="hybridMultilevel"/>
    <w:tmpl w:val="E06E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24065F"/>
    <w:multiLevelType w:val="hybridMultilevel"/>
    <w:tmpl w:val="44A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1B4546"/>
    <w:multiLevelType w:val="hybridMultilevel"/>
    <w:tmpl w:val="B7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27494F"/>
    <w:multiLevelType w:val="hybridMultilevel"/>
    <w:tmpl w:val="774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F34A97"/>
    <w:multiLevelType w:val="hybridMultilevel"/>
    <w:tmpl w:val="7224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521E41"/>
    <w:multiLevelType w:val="hybridMultilevel"/>
    <w:tmpl w:val="C344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E4CD8"/>
    <w:multiLevelType w:val="hybridMultilevel"/>
    <w:tmpl w:val="A2C2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B84AFD"/>
    <w:multiLevelType w:val="hybridMultilevel"/>
    <w:tmpl w:val="4420F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AF55A1"/>
    <w:multiLevelType w:val="hybridMultilevel"/>
    <w:tmpl w:val="D0D2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9"/>
  </w:num>
  <w:num w:numId="4">
    <w:abstractNumId w:val="16"/>
  </w:num>
  <w:num w:numId="5">
    <w:abstractNumId w:val="28"/>
  </w:num>
  <w:num w:numId="6">
    <w:abstractNumId w:val="10"/>
  </w:num>
  <w:num w:numId="7">
    <w:abstractNumId w:val="6"/>
  </w:num>
  <w:num w:numId="8">
    <w:abstractNumId w:val="8"/>
  </w:num>
  <w:num w:numId="9">
    <w:abstractNumId w:val="1"/>
  </w:num>
  <w:num w:numId="10">
    <w:abstractNumId w:val="12"/>
  </w:num>
  <w:num w:numId="11">
    <w:abstractNumId w:val="2"/>
  </w:num>
  <w:num w:numId="12">
    <w:abstractNumId w:val="4"/>
  </w:num>
  <w:num w:numId="13">
    <w:abstractNumId w:val="27"/>
  </w:num>
  <w:num w:numId="14">
    <w:abstractNumId w:val="13"/>
  </w:num>
  <w:num w:numId="15">
    <w:abstractNumId w:val="18"/>
  </w:num>
  <w:num w:numId="16">
    <w:abstractNumId w:val="25"/>
  </w:num>
  <w:num w:numId="17">
    <w:abstractNumId w:val="5"/>
  </w:num>
  <w:num w:numId="18">
    <w:abstractNumId w:val="0"/>
  </w:num>
  <w:num w:numId="19">
    <w:abstractNumId w:val="23"/>
  </w:num>
  <w:num w:numId="20">
    <w:abstractNumId w:val="15"/>
  </w:num>
  <w:num w:numId="21">
    <w:abstractNumId w:val="26"/>
  </w:num>
  <w:num w:numId="22">
    <w:abstractNumId w:val="24"/>
  </w:num>
  <w:num w:numId="23">
    <w:abstractNumId w:val="17"/>
  </w:num>
  <w:num w:numId="24">
    <w:abstractNumId w:val="22"/>
  </w:num>
  <w:num w:numId="25">
    <w:abstractNumId w:val="20"/>
  </w:num>
  <w:num w:numId="26">
    <w:abstractNumId w:val="21"/>
  </w:num>
  <w:num w:numId="27">
    <w:abstractNumId w:val="14"/>
  </w:num>
  <w:num w:numId="28">
    <w:abstractNumId w:val="7"/>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10"/>
    <w:rsid w:val="00011FAA"/>
    <w:rsid w:val="00032805"/>
    <w:rsid w:val="0003449E"/>
    <w:rsid w:val="0004361D"/>
    <w:rsid w:val="000679E4"/>
    <w:rsid w:val="00067E74"/>
    <w:rsid w:val="000705CD"/>
    <w:rsid w:val="000857BD"/>
    <w:rsid w:val="000872EB"/>
    <w:rsid w:val="0009537E"/>
    <w:rsid w:val="000B5CB6"/>
    <w:rsid w:val="000C6D88"/>
    <w:rsid w:val="000D1A05"/>
    <w:rsid w:val="00117DB2"/>
    <w:rsid w:val="001405D9"/>
    <w:rsid w:val="00150DB1"/>
    <w:rsid w:val="00157776"/>
    <w:rsid w:val="00192181"/>
    <w:rsid w:val="00192ED3"/>
    <w:rsid w:val="001936CE"/>
    <w:rsid w:val="001A4064"/>
    <w:rsid w:val="001A5552"/>
    <w:rsid w:val="001B30B1"/>
    <w:rsid w:val="001B70FF"/>
    <w:rsid w:val="001C0085"/>
    <w:rsid w:val="001E16E8"/>
    <w:rsid w:val="001E67FB"/>
    <w:rsid w:val="001F36F9"/>
    <w:rsid w:val="00201FB6"/>
    <w:rsid w:val="00203E42"/>
    <w:rsid w:val="002056FD"/>
    <w:rsid w:val="00235732"/>
    <w:rsid w:val="00245948"/>
    <w:rsid w:val="00260683"/>
    <w:rsid w:val="00264AC8"/>
    <w:rsid w:val="00281F45"/>
    <w:rsid w:val="00295C2A"/>
    <w:rsid w:val="002B04EA"/>
    <w:rsid w:val="002B122D"/>
    <w:rsid w:val="002C5692"/>
    <w:rsid w:val="002E66BA"/>
    <w:rsid w:val="002F6E3D"/>
    <w:rsid w:val="00300580"/>
    <w:rsid w:val="003109F0"/>
    <w:rsid w:val="0031265A"/>
    <w:rsid w:val="00313324"/>
    <w:rsid w:val="00323F9F"/>
    <w:rsid w:val="00324201"/>
    <w:rsid w:val="003253A0"/>
    <w:rsid w:val="003260B8"/>
    <w:rsid w:val="00332DCB"/>
    <w:rsid w:val="00333E9B"/>
    <w:rsid w:val="00343AB9"/>
    <w:rsid w:val="00344A6B"/>
    <w:rsid w:val="003507C1"/>
    <w:rsid w:val="003726B4"/>
    <w:rsid w:val="003A7DDC"/>
    <w:rsid w:val="003B2F3D"/>
    <w:rsid w:val="003C4768"/>
    <w:rsid w:val="003D1E66"/>
    <w:rsid w:val="003E4C56"/>
    <w:rsid w:val="00400858"/>
    <w:rsid w:val="00415A5E"/>
    <w:rsid w:val="004213B0"/>
    <w:rsid w:val="00424613"/>
    <w:rsid w:val="004279A4"/>
    <w:rsid w:val="0044772B"/>
    <w:rsid w:val="00447FA4"/>
    <w:rsid w:val="00470D25"/>
    <w:rsid w:val="00477002"/>
    <w:rsid w:val="004849AB"/>
    <w:rsid w:val="00484D64"/>
    <w:rsid w:val="00486B12"/>
    <w:rsid w:val="00490BB1"/>
    <w:rsid w:val="004A11E0"/>
    <w:rsid w:val="004A5632"/>
    <w:rsid w:val="004B1910"/>
    <w:rsid w:val="004B67FC"/>
    <w:rsid w:val="004C0271"/>
    <w:rsid w:val="004D1D38"/>
    <w:rsid w:val="004D5066"/>
    <w:rsid w:val="004E5C43"/>
    <w:rsid w:val="004E6FB7"/>
    <w:rsid w:val="004F622E"/>
    <w:rsid w:val="00511526"/>
    <w:rsid w:val="00522129"/>
    <w:rsid w:val="00525982"/>
    <w:rsid w:val="005470C8"/>
    <w:rsid w:val="005876B3"/>
    <w:rsid w:val="005D305C"/>
    <w:rsid w:val="005F5ED3"/>
    <w:rsid w:val="00606AE5"/>
    <w:rsid w:val="00624AEE"/>
    <w:rsid w:val="006426F2"/>
    <w:rsid w:val="00671FEF"/>
    <w:rsid w:val="006741EC"/>
    <w:rsid w:val="006743A9"/>
    <w:rsid w:val="006A686B"/>
    <w:rsid w:val="006B151E"/>
    <w:rsid w:val="006D6FBC"/>
    <w:rsid w:val="006E100F"/>
    <w:rsid w:val="006E5306"/>
    <w:rsid w:val="006F33EC"/>
    <w:rsid w:val="00706F92"/>
    <w:rsid w:val="00716428"/>
    <w:rsid w:val="0071702B"/>
    <w:rsid w:val="007500FF"/>
    <w:rsid w:val="0075190A"/>
    <w:rsid w:val="007573FD"/>
    <w:rsid w:val="007742E1"/>
    <w:rsid w:val="007A39CA"/>
    <w:rsid w:val="007A6C8A"/>
    <w:rsid w:val="007B40DC"/>
    <w:rsid w:val="007C4FBF"/>
    <w:rsid w:val="007D2F55"/>
    <w:rsid w:val="007F615B"/>
    <w:rsid w:val="0080232D"/>
    <w:rsid w:val="0081069A"/>
    <w:rsid w:val="008225BC"/>
    <w:rsid w:val="00841DE6"/>
    <w:rsid w:val="008423FB"/>
    <w:rsid w:val="00851492"/>
    <w:rsid w:val="00863AB4"/>
    <w:rsid w:val="008808ED"/>
    <w:rsid w:val="008A74BE"/>
    <w:rsid w:val="008F3CA2"/>
    <w:rsid w:val="00913E86"/>
    <w:rsid w:val="009162B5"/>
    <w:rsid w:val="00931DE4"/>
    <w:rsid w:val="009321FF"/>
    <w:rsid w:val="009730B0"/>
    <w:rsid w:val="009757D2"/>
    <w:rsid w:val="0097634C"/>
    <w:rsid w:val="009A4BC9"/>
    <w:rsid w:val="009B2939"/>
    <w:rsid w:val="009D2ADA"/>
    <w:rsid w:val="00A03251"/>
    <w:rsid w:val="00A3218B"/>
    <w:rsid w:val="00A353C6"/>
    <w:rsid w:val="00A441CE"/>
    <w:rsid w:val="00A640D0"/>
    <w:rsid w:val="00A81166"/>
    <w:rsid w:val="00A824BF"/>
    <w:rsid w:val="00A8768B"/>
    <w:rsid w:val="00A956D0"/>
    <w:rsid w:val="00A97796"/>
    <w:rsid w:val="00AB0615"/>
    <w:rsid w:val="00AC66F0"/>
    <w:rsid w:val="00AC77F6"/>
    <w:rsid w:val="00AD03B5"/>
    <w:rsid w:val="00B018C6"/>
    <w:rsid w:val="00B20C49"/>
    <w:rsid w:val="00B25A4E"/>
    <w:rsid w:val="00B43AC0"/>
    <w:rsid w:val="00B517C2"/>
    <w:rsid w:val="00B51823"/>
    <w:rsid w:val="00B609A5"/>
    <w:rsid w:val="00BA3DD3"/>
    <w:rsid w:val="00BB0CA9"/>
    <w:rsid w:val="00BC2CA5"/>
    <w:rsid w:val="00BE6F74"/>
    <w:rsid w:val="00C351D2"/>
    <w:rsid w:val="00C43DC8"/>
    <w:rsid w:val="00C53E11"/>
    <w:rsid w:val="00C662DB"/>
    <w:rsid w:val="00C70FDD"/>
    <w:rsid w:val="00C7769A"/>
    <w:rsid w:val="00C815EC"/>
    <w:rsid w:val="00C823FF"/>
    <w:rsid w:val="00CC5432"/>
    <w:rsid w:val="00CC77C5"/>
    <w:rsid w:val="00CE14A8"/>
    <w:rsid w:val="00CF3CDB"/>
    <w:rsid w:val="00D02593"/>
    <w:rsid w:val="00D07C6E"/>
    <w:rsid w:val="00D12FB9"/>
    <w:rsid w:val="00D13886"/>
    <w:rsid w:val="00D17277"/>
    <w:rsid w:val="00D52D70"/>
    <w:rsid w:val="00D91657"/>
    <w:rsid w:val="00DB0B31"/>
    <w:rsid w:val="00DD7573"/>
    <w:rsid w:val="00DE0BF4"/>
    <w:rsid w:val="00DE4B26"/>
    <w:rsid w:val="00DF3829"/>
    <w:rsid w:val="00E011B9"/>
    <w:rsid w:val="00E0518D"/>
    <w:rsid w:val="00E1304D"/>
    <w:rsid w:val="00E21035"/>
    <w:rsid w:val="00E5232A"/>
    <w:rsid w:val="00E60DF7"/>
    <w:rsid w:val="00E67CD9"/>
    <w:rsid w:val="00E806AE"/>
    <w:rsid w:val="00EC0669"/>
    <w:rsid w:val="00ED358F"/>
    <w:rsid w:val="00EE1B79"/>
    <w:rsid w:val="00F03273"/>
    <w:rsid w:val="00F170E2"/>
    <w:rsid w:val="00F23069"/>
    <w:rsid w:val="00F3380E"/>
    <w:rsid w:val="00F72BD8"/>
    <w:rsid w:val="00F80FE7"/>
    <w:rsid w:val="00F85BE8"/>
    <w:rsid w:val="00FB43B1"/>
    <w:rsid w:val="00FD618F"/>
    <w:rsid w:val="00FE0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9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910"/>
    <w:pPr>
      <w:ind w:left="720"/>
      <w:contextualSpacing/>
    </w:pPr>
  </w:style>
  <w:style w:type="paragraph" w:styleId="BalloonText">
    <w:name w:val="Balloon Text"/>
    <w:basedOn w:val="Normal"/>
    <w:link w:val="BalloonTextChar"/>
    <w:uiPriority w:val="99"/>
    <w:semiHidden/>
    <w:unhideWhenUsed/>
    <w:rsid w:val="00FD618F"/>
    <w:rPr>
      <w:rFonts w:ascii="Tahoma" w:hAnsi="Tahoma" w:cs="Tahoma"/>
      <w:sz w:val="16"/>
      <w:szCs w:val="16"/>
    </w:rPr>
  </w:style>
  <w:style w:type="character" w:customStyle="1" w:styleId="BalloonTextChar">
    <w:name w:val="Balloon Text Char"/>
    <w:basedOn w:val="DefaultParagraphFont"/>
    <w:link w:val="BalloonText"/>
    <w:uiPriority w:val="99"/>
    <w:semiHidden/>
    <w:rsid w:val="00FD618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A11E0"/>
    <w:rPr>
      <w:sz w:val="20"/>
      <w:szCs w:val="20"/>
    </w:rPr>
  </w:style>
  <w:style w:type="character" w:customStyle="1" w:styleId="FootnoteTextChar">
    <w:name w:val="Footnote Text Char"/>
    <w:basedOn w:val="DefaultParagraphFont"/>
    <w:link w:val="FootnoteText"/>
    <w:uiPriority w:val="99"/>
    <w:semiHidden/>
    <w:rsid w:val="004A11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11E0"/>
    <w:rPr>
      <w:vertAlign w:val="superscript"/>
    </w:rPr>
  </w:style>
  <w:style w:type="character" w:styleId="Hyperlink">
    <w:name w:val="Hyperlink"/>
    <w:basedOn w:val="DefaultParagraphFont"/>
    <w:uiPriority w:val="99"/>
    <w:unhideWhenUsed/>
    <w:rsid w:val="004A11E0"/>
    <w:rPr>
      <w:color w:val="0000FF" w:themeColor="hyperlink"/>
      <w:u w:val="single"/>
    </w:rPr>
  </w:style>
  <w:style w:type="character" w:styleId="CommentReference">
    <w:name w:val="annotation reference"/>
    <w:basedOn w:val="DefaultParagraphFont"/>
    <w:uiPriority w:val="99"/>
    <w:semiHidden/>
    <w:unhideWhenUsed/>
    <w:rsid w:val="00400858"/>
    <w:rPr>
      <w:sz w:val="16"/>
      <w:szCs w:val="16"/>
    </w:rPr>
  </w:style>
  <w:style w:type="paragraph" w:styleId="CommentText">
    <w:name w:val="annotation text"/>
    <w:basedOn w:val="Normal"/>
    <w:link w:val="CommentTextChar"/>
    <w:uiPriority w:val="99"/>
    <w:semiHidden/>
    <w:unhideWhenUsed/>
    <w:rsid w:val="00400858"/>
    <w:rPr>
      <w:sz w:val="20"/>
      <w:szCs w:val="20"/>
    </w:rPr>
  </w:style>
  <w:style w:type="character" w:customStyle="1" w:styleId="CommentTextChar">
    <w:name w:val="Comment Text Char"/>
    <w:basedOn w:val="DefaultParagraphFont"/>
    <w:link w:val="CommentText"/>
    <w:uiPriority w:val="99"/>
    <w:semiHidden/>
    <w:rsid w:val="00400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858"/>
    <w:rPr>
      <w:b/>
      <w:bCs/>
    </w:rPr>
  </w:style>
  <w:style w:type="character" w:customStyle="1" w:styleId="CommentSubjectChar">
    <w:name w:val="Comment Subject Char"/>
    <w:basedOn w:val="CommentTextChar"/>
    <w:link w:val="CommentSubject"/>
    <w:uiPriority w:val="99"/>
    <w:semiHidden/>
    <w:rsid w:val="004008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9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910"/>
    <w:pPr>
      <w:ind w:left="720"/>
      <w:contextualSpacing/>
    </w:pPr>
  </w:style>
  <w:style w:type="paragraph" w:styleId="BalloonText">
    <w:name w:val="Balloon Text"/>
    <w:basedOn w:val="Normal"/>
    <w:link w:val="BalloonTextChar"/>
    <w:uiPriority w:val="99"/>
    <w:semiHidden/>
    <w:unhideWhenUsed/>
    <w:rsid w:val="00FD618F"/>
    <w:rPr>
      <w:rFonts w:ascii="Tahoma" w:hAnsi="Tahoma" w:cs="Tahoma"/>
      <w:sz w:val="16"/>
      <w:szCs w:val="16"/>
    </w:rPr>
  </w:style>
  <w:style w:type="character" w:customStyle="1" w:styleId="BalloonTextChar">
    <w:name w:val="Balloon Text Char"/>
    <w:basedOn w:val="DefaultParagraphFont"/>
    <w:link w:val="BalloonText"/>
    <w:uiPriority w:val="99"/>
    <w:semiHidden/>
    <w:rsid w:val="00FD618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A11E0"/>
    <w:rPr>
      <w:sz w:val="20"/>
      <w:szCs w:val="20"/>
    </w:rPr>
  </w:style>
  <w:style w:type="character" w:customStyle="1" w:styleId="FootnoteTextChar">
    <w:name w:val="Footnote Text Char"/>
    <w:basedOn w:val="DefaultParagraphFont"/>
    <w:link w:val="FootnoteText"/>
    <w:uiPriority w:val="99"/>
    <w:semiHidden/>
    <w:rsid w:val="004A11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11E0"/>
    <w:rPr>
      <w:vertAlign w:val="superscript"/>
    </w:rPr>
  </w:style>
  <w:style w:type="character" w:styleId="Hyperlink">
    <w:name w:val="Hyperlink"/>
    <w:basedOn w:val="DefaultParagraphFont"/>
    <w:uiPriority w:val="99"/>
    <w:unhideWhenUsed/>
    <w:rsid w:val="004A11E0"/>
    <w:rPr>
      <w:color w:val="0000FF" w:themeColor="hyperlink"/>
      <w:u w:val="single"/>
    </w:rPr>
  </w:style>
  <w:style w:type="character" w:styleId="CommentReference">
    <w:name w:val="annotation reference"/>
    <w:basedOn w:val="DefaultParagraphFont"/>
    <w:uiPriority w:val="99"/>
    <w:semiHidden/>
    <w:unhideWhenUsed/>
    <w:rsid w:val="00400858"/>
    <w:rPr>
      <w:sz w:val="16"/>
      <w:szCs w:val="16"/>
    </w:rPr>
  </w:style>
  <w:style w:type="paragraph" w:styleId="CommentText">
    <w:name w:val="annotation text"/>
    <w:basedOn w:val="Normal"/>
    <w:link w:val="CommentTextChar"/>
    <w:uiPriority w:val="99"/>
    <w:semiHidden/>
    <w:unhideWhenUsed/>
    <w:rsid w:val="00400858"/>
    <w:rPr>
      <w:sz w:val="20"/>
      <w:szCs w:val="20"/>
    </w:rPr>
  </w:style>
  <w:style w:type="character" w:customStyle="1" w:styleId="CommentTextChar">
    <w:name w:val="Comment Text Char"/>
    <w:basedOn w:val="DefaultParagraphFont"/>
    <w:link w:val="CommentText"/>
    <w:uiPriority w:val="99"/>
    <w:semiHidden/>
    <w:rsid w:val="00400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858"/>
    <w:rPr>
      <w:b/>
      <w:bCs/>
    </w:rPr>
  </w:style>
  <w:style w:type="character" w:customStyle="1" w:styleId="CommentSubjectChar">
    <w:name w:val="Comment Subject Char"/>
    <w:basedOn w:val="CommentTextChar"/>
    <w:link w:val="CommentSubject"/>
    <w:uiPriority w:val="99"/>
    <w:semiHidden/>
    <w:rsid w:val="004008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theme" Target="theme/theme1.xml" Id="rId11" /><Relationship Type="http://schemas.microsoft.com/office/2007/relationships/stylesWithEffects" Target="stylesWithEffect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4.xml" Id="R82d29ec6fb3447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A25083930</value>
    </field>
    <field name="Objective-Title">
      <value order="0">FDWIB (18) M15 - Minutes - 6 September 2018 - draft to publish</value>
    </field>
    <field name="Objective-Description">
      <value order="0"/>
    </field>
    <field name="Objective-CreationStamp">
      <value order="0">2019-01-31T14:27:52Z</value>
    </field>
    <field name="Objective-IsApproved">
      <value order="0">false</value>
    </field>
    <field name="Objective-IsPublished">
      <value order="0">true</value>
    </field>
    <field name="Objective-DatePublished">
      <value order="0">2019-01-31T15:44:52Z</value>
    </field>
    <field name="Objective-ModificationStamp">
      <value order="0">2019-01-31T15:44:52Z</value>
    </field>
    <field name="Objective-Owner">
      <value order="0">Williams, Mark (HSS-DPH-Population Healthcare)</value>
    </field>
    <field name="Objective-Path">
      <value order="0">Objective Global Folder:Classified Object:Williams, Mark (HSS-DPH-Population Healthcare):Food Division:FDWIB</value>
    </field>
    <field name="Objective-Parent">
      <value order="0">FDWIB</value>
    </field>
    <field name="Objective-State">
      <value order="0">Published</value>
    </field>
    <field name="Objective-VersionId">
      <value order="0">vA49834471</value>
    </field>
    <field name="Objective-Version">
      <value order="0">8.0</value>
    </field>
    <field name="Objective-VersionNumber">
      <value order="0">9</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2019-01-31T23:59:59Z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2449B5B-D026-49B0-B9B9-994C5948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13B347D2</Template>
  <TotalTime>28</TotalTime>
  <Pages>8</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collinsnl</dc:creator>
  <cp:lastModifiedBy>Fellows, Carl (Admin)</cp:lastModifiedBy>
  <cp:revision>8</cp:revision>
  <cp:lastPrinted>2018-09-13T14:11:00Z</cp:lastPrinted>
  <dcterms:created xsi:type="dcterms:W3CDTF">2019-01-31T14:27:00Z</dcterms:created>
  <dcterms:modified xsi:type="dcterms:W3CDTF">2019-01-31T15:44:00Z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A25083930</vt:lpwstr>
  </property>
  <property fmtid="{D5CDD505-2E9C-101B-9397-08002B2CF9AE}" pid="4" name="Objective-Title">
    <vt:lpwstr>FDWIB (18) M15 - Minutes - 6 September 2018 - draft to publish</vt:lpwstr>
  </property>
  <property fmtid="{D5CDD505-2E9C-101B-9397-08002B2CF9AE}" pid="5" name="Objective-Comment">
    <vt:lpwstr/>
  </property>
  <property fmtid="{D5CDD505-2E9C-101B-9397-08002B2CF9AE}" pid="6" name="Objective-CreationStamp">
    <vt:filetime>2019-01-31T14:27:59Z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2019-01-31T15:44:52Z</vt:filetime>
  </property>
  <property fmtid="{D5CDD505-2E9C-101B-9397-08002B2CF9AE}" pid="10" name="Objective-ModificationStamp">
    <vt:filetime>2019-01-31T15:44:52Z</vt:filetime>
  </property>
  <property fmtid="{D5CDD505-2E9C-101B-9397-08002B2CF9AE}" pid="11" name="Objective-Owner">
    <vt:lpwstr>Williams, Mark (HSS-DPH-Population Healthcare)</vt:lpwstr>
  </property>
  <property fmtid="{D5CDD505-2E9C-101B-9397-08002B2CF9AE}" pid="12" name="Objective-Path">
    <vt:lpwstr>Williams, Mark (HSS-DPH-Population Healthcare):Food Division:FDWIB:</vt:lpwstr>
  </property>
  <property fmtid="{D5CDD505-2E9C-101B-9397-08002B2CF9AE}" pid="13" name="Objective-Parent">
    <vt:lpwstr>FDWIB</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vA49834471</vt:lpwstr>
  </property>
  <property fmtid="{D5CDD505-2E9C-101B-9397-08002B2CF9AE}" pid="28" name="Objective-Language">
    <vt:lpwstr>English (eng)</vt:lpwstr>
  </property>
  <property fmtid="{D5CDD505-2E9C-101B-9397-08002B2CF9AE}" pid="29" name="Objective-Date Acquired">
    <vt:filetime>2019-01-31T23:59:59Z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