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D2" w:rsidRDefault="00E87DA3" w:rsidP="005B253F">
      <w:pPr>
        <w:jc w:val="center"/>
        <w:rPr>
          <w:b/>
          <w:sz w:val="52"/>
          <w:szCs w:val="52"/>
        </w:rPr>
      </w:pPr>
    </w:p>
    <w:p w:rsidR="009C18D2" w:rsidRDefault="00E87DA3" w:rsidP="005B253F">
      <w:pPr>
        <w:jc w:val="center"/>
        <w:rPr>
          <w:b/>
          <w:sz w:val="52"/>
          <w:szCs w:val="52"/>
        </w:rPr>
      </w:pPr>
    </w:p>
    <w:p w:rsidR="005B253F" w:rsidRPr="005B253F" w:rsidRDefault="005D6293" w:rsidP="005B253F">
      <w:pPr>
        <w:jc w:val="center"/>
        <w:rPr>
          <w:b/>
          <w:sz w:val="52"/>
          <w:szCs w:val="52"/>
        </w:rPr>
      </w:pPr>
      <w:r w:rsidRPr="005B253F">
        <w:rPr>
          <w:b/>
          <w:bCs/>
          <w:sz w:val="52"/>
          <w:szCs w:val="52"/>
          <w:lang w:val="cy-GB"/>
        </w:rPr>
        <w:t xml:space="preserve">Cyngor Cynghori Cymru ar Arloesi </w:t>
      </w:r>
    </w:p>
    <w:p w:rsidR="005B253F" w:rsidRPr="005B253F" w:rsidRDefault="005D6293" w:rsidP="005B253F">
      <w:pPr>
        <w:jc w:val="center"/>
        <w:rPr>
          <w:b/>
          <w:sz w:val="52"/>
          <w:szCs w:val="52"/>
        </w:rPr>
      </w:pPr>
      <w:bookmarkStart w:id="0" w:name="_GoBack"/>
      <w:r w:rsidRPr="005B253F">
        <w:rPr>
          <w:b/>
          <w:bCs/>
          <w:sz w:val="52"/>
          <w:szCs w:val="52"/>
          <w:lang w:val="cy-GB"/>
        </w:rPr>
        <w:t>Adolygiad Blynyddol</w:t>
      </w:r>
    </w:p>
    <w:bookmarkEnd w:id="0"/>
    <w:p w:rsidR="005B253F" w:rsidRPr="005B253F" w:rsidRDefault="00E87DA3" w:rsidP="005B253F">
      <w:pPr>
        <w:jc w:val="center"/>
        <w:rPr>
          <w:b/>
          <w:sz w:val="52"/>
          <w:szCs w:val="52"/>
        </w:rPr>
      </w:pPr>
    </w:p>
    <w:p w:rsidR="005B253F" w:rsidRPr="005B253F" w:rsidRDefault="00E87DA3" w:rsidP="005B253F">
      <w:pPr>
        <w:jc w:val="center"/>
        <w:rPr>
          <w:sz w:val="40"/>
          <w:szCs w:val="40"/>
        </w:rPr>
      </w:pPr>
    </w:p>
    <w:p w:rsidR="005B253F" w:rsidRPr="005B253F" w:rsidRDefault="00E87DA3" w:rsidP="005B253F">
      <w:pPr>
        <w:jc w:val="center"/>
        <w:rPr>
          <w:sz w:val="40"/>
          <w:szCs w:val="40"/>
        </w:rPr>
      </w:pPr>
    </w:p>
    <w:p w:rsidR="005B253F" w:rsidRPr="005B253F" w:rsidRDefault="00E87DA3" w:rsidP="005B253F">
      <w:pPr>
        <w:jc w:val="center"/>
        <w:rPr>
          <w:sz w:val="40"/>
          <w:szCs w:val="40"/>
        </w:rPr>
      </w:pPr>
    </w:p>
    <w:p w:rsidR="005B253F" w:rsidRPr="005B253F" w:rsidRDefault="00E87DA3" w:rsidP="005B253F">
      <w:pPr>
        <w:jc w:val="center"/>
        <w:rPr>
          <w:sz w:val="40"/>
          <w:szCs w:val="40"/>
        </w:rPr>
      </w:pPr>
    </w:p>
    <w:p w:rsidR="005B253F" w:rsidRPr="005B253F" w:rsidRDefault="00E87DA3" w:rsidP="005B253F">
      <w:pPr>
        <w:jc w:val="center"/>
        <w:rPr>
          <w:sz w:val="40"/>
          <w:szCs w:val="40"/>
        </w:rPr>
      </w:pPr>
    </w:p>
    <w:p w:rsidR="005B253F" w:rsidRPr="005B253F" w:rsidRDefault="005D6293" w:rsidP="005B253F">
      <w:pPr>
        <w:jc w:val="center"/>
        <w:rPr>
          <w:b/>
          <w:sz w:val="52"/>
          <w:szCs w:val="52"/>
        </w:rPr>
      </w:pPr>
      <w:r w:rsidRPr="005B253F">
        <w:rPr>
          <w:b/>
          <w:bCs/>
          <w:sz w:val="52"/>
          <w:szCs w:val="52"/>
          <w:lang w:val="cy-GB"/>
        </w:rPr>
        <w:t xml:space="preserve">Ian </w:t>
      </w:r>
      <w:proofErr w:type="spellStart"/>
      <w:r w:rsidRPr="005B253F">
        <w:rPr>
          <w:b/>
          <w:bCs/>
          <w:sz w:val="52"/>
          <w:szCs w:val="52"/>
          <w:lang w:val="cy-GB"/>
        </w:rPr>
        <w:t>Menzies</w:t>
      </w:r>
      <w:proofErr w:type="spellEnd"/>
      <w:r w:rsidRPr="005B253F">
        <w:rPr>
          <w:b/>
          <w:bCs/>
          <w:sz w:val="52"/>
          <w:szCs w:val="52"/>
          <w:lang w:val="cy-GB"/>
        </w:rPr>
        <w:t xml:space="preserve"> a </w:t>
      </w:r>
      <w:proofErr w:type="spellStart"/>
      <w:r w:rsidRPr="005B253F">
        <w:rPr>
          <w:b/>
          <w:bCs/>
          <w:sz w:val="52"/>
          <w:szCs w:val="52"/>
          <w:lang w:val="cy-GB"/>
        </w:rPr>
        <w:t>Kellie</w:t>
      </w:r>
      <w:proofErr w:type="spellEnd"/>
      <w:r w:rsidRPr="005B253F">
        <w:rPr>
          <w:b/>
          <w:bCs/>
          <w:sz w:val="52"/>
          <w:szCs w:val="52"/>
          <w:lang w:val="cy-GB"/>
        </w:rPr>
        <w:t xml:space="preserve"> </w:t>
      </w:r>
      <w:proofErr w:type="spellStart"/>
      <w:r w:rsidRPr="005B253F">
        <w:rPr>
          <w:b/>
          <w:bCs/>
          <w:sz w:val="52"/>
          <w:szCs w:val="52"/>
          <w:lang w:val="cy-GB"/>
        </w:rPr>
        <w:t>Beirne</w:t>
      </w:r>
      <w:proofErr w:type="spellEnd"/>
    </w:p>
    <w:p w:rsidR="005B253F" w:rsidRPr="005B253F" w:rsidRDefault="005D6293" w:rsidP="005B253F">
      <w:pPr>
        <w:jc w:val="center"/>
        <w:rPr>
          <w:b/>
          <w:sz w:val="52"/>
          <w:szCs w:val="52"/>
        </w:rPr>
      </w:pPr>
      <w:r w:rsidRPr="005B253F">
        <w:rPr>
          <w:b/>
          <w:bCs/>
          <w:sz w:val="52"/>
          <w:szCs w:val="52"/>
          <w:lang w:val="cy-GB"/>
        </w:rPr>
        <w:t>2016-2017</w:t>
      </w:r>
    </w:p>
    <w:p w:rsidR="005B253F" w:rsidRPr="005B253F" w:rsidRDefault="00E87DA3" w:rsidP="005B253F">
      <w:pPr>
        <w:jc w:val="center"/>
        <w:rPr>
          <w:b/>
          <w:sz w:val="52"/>
          <w:szCs w:val="52"/>
        </w:rPr>
      </w:pPr>
    </w:p>
    <w:p w:rsidR="005B253F" w:rsidRPr="005B253F" w:rsidRDefault="00E87DA3" w:rsidP="005B253F">
      <w:pPr>
        <w:jc w:val="center"/>
        <w:rPr>
          <w:b/>
          <w:sz w:val="52"/>
          <w:szCs w:val="52"/>
        </w:rPr>
      </w:pPr>
    </w:p>
    <w:p w:rsidR="005B253F" w:rsidRPr="005B253F" w:rsidRDefault="00E87DA3" w:rsidP="005B253F">
      <w:pPr>
        <w:jc w:val="center"/>
        <w:rPr>
          <w:b/>
          <w:sz w:val="52"/>
          <w:szCs w:val="52"/>
        </w:rPr>
      </w:pPr>
    </w:p>
    <w:p w:rsidR="005B253F" w:rsidRPr="005B253F" w:rsidRDefault="005D6293" w:rsidP="005B253F">
      <w:pPr>
        <w:rPr>
          <w:b/>
          <w:sz w:val="52"/>
          <w:szCs w:val="52"/>
        </w:rPr>
      </w:pPr>
      <w:r w:rsidRPr="005B253F">
        <w:rPr>
          <w:b/>
          <w:bCs/>
          <w:sz w:val="52"/>
          <w:szCs w:val="52"/>
          <w:lang w:val="cy-GB"/>
        </w:rPr>
        <w:br w:type="page"/>
      </w:r>
    </w:p>
    <w:p w:rsidR="005B253F" w:rsidRPr="005B253F" w:rsidRDefault="005D6293" w:rsidP="005B253F">
      <w:pPr>
        <w:pBdr>
          <w:bottom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  <w:r w:rsidRPr="005B253F">
        <w:rPr>
          <w:rFonts w:cstheme="minorHAnsi"/>
          <w:sz w:val="32"/>
          <w:szCs w:val="32"/>
          <w:lang w:val="cy-GB"/>
        </w:rPr>
        <w:lastRenderedPageBreak/>
        <w:t>Rhagair y Cadeirydd</w:t>
      </w:r>
    </w:p>
    <w:p w:rsidR="005B253F" w:rsidRPr="005B253F" w:rsidRDefault="00E87DA3" w:rsidP="005B253F">
      <w:pPr>
        <w:spacing w:after="0" w:line="240" w:lineRule="auto"/>
        <w:rPr>
          <w:rFonts w:cstheme="minorHAnsi"/>
          <w:sz w:val="28"/>
          <w:szCs w:val="28"/>
        </w:rPr>
      </w:pPr>
    </w:p>
    <w:p w:rsidR="0023619B" w:rsidRDefault="005D6293" w:rsidP="0023619B">
      <w:pPr>
        <w:spacing w:after="0" w:line="360" w:lineRule="auto"/>
        <w:rPr>
          <w:sz w:val="28"/>
          <w:szCs w:val="28"/>
        </w:rPr>
      </w:pPr>
      <w:r w:rsidRPr="003758CA">
        <w:rPr>
          <w:sz w:val="28"/>
          <w:szCs w:val="28"/>
          <w:lang w:val="cy-GB"/>
        </w:rPr>
        <w:t xml:space="preserve">Mae Cyngor Cynghorol Cymru ar Arloesi yn ei thrydedd blwyddyn. Fel Cyngor, sydd </w:t>
      </w:r>
      <w:proofErr w:type="spellStart"/>
      <w:r w:rsidRPr="003758CA">
        <w:rPr>
          <w:sz w:val="28"/>
          <w:szCs w:val="28"/>
          <w:lang w:val="cy-GB"/>
        </w:rPr>
        <w:t>â'i</w:t>
      </w:r>
      <w:proofErr w:type="spellEnd"/>
      <w:r w:rsidRPr="003758CA">
        <w:rPr>
          <w:sz w:val="28"/>
          <w:szCs w:val="28"/>
          <w:lang w:val="cy-GB"/>
        </w:rPr>
        <w:t xml:space="preserve"> aelodau'n rhan o'r sector gwasanaethau cyhoeddus, busnes a diwydiant, Addysg Uwch a sefydliadau fel NESTA ac </w:t>
      </w:r>
      <w:proofErr w:type="spellStart"/>
      <w:r w:rsidRPr="003758CA">
        <w:rPr>
          <w:sz w:val="28"/>
          <w:szCs w:val="28"/>
          <w:lang w:val="cy-GB"/>
        </w:rPr>
        <w:t>Innovate</w:t>
      </w:r>
      <w:proofErr w:type="spellEnd"/>
      <w:r w:rsidRPr="003758CA">
        <w:rPr>
          <w:sz w:val="28"/>
          <w:szCs w:val="28"/>
          <w:lang w:val="cy-GB"/>
        </w:rPr>
        <w:t xml:space="preserve"> UK, rydym yn diffinio arloesi mewn ffordd gyffredinol. Rydym yn cydnabod fel gwlad ein bod yn gweld effaith y problemau y mae pobl yn eu hwynebu yn eu bywydau pob dydd: ansawdd yr aer, mynediad at wasanaethau cyhoeddus megis tai a thrafnidiaeth, salwch ac amodau iechyd ac effaith gynyddol technoleg, awtomatiaeth a chudd-wybodaeth. </w:t>
      </w: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3758CA" w:rsidRPr="003758CA" w:rsidRDefault="005D6293" w:rsidP="0023619B">
      <w:pPr>
        <w:spacing w:after="0" w:line="360" w:lineRule="auto"/>
        <w:rPr>
          <w:sz w:val="28"/>
          <w:szCs w:val="28"/>
        </w:rPr>
      </w:pPr>
      <w:r w:rsidRPr="003758CA">
        <w:rPr>
          <w:sz w:val="28"/>
          <w:szCs w:val="28"/>
          <w:lang w:val="cy-GB"/>
        </w:rPr>
        <w:t xml:space="preserve">Yn gynyddol, rydym yn anelu at ddeall ffactorau a pherthynas pethau ar draws y maes Gwyddoniaeth, Ymchwil ac Arloesi yn well er mwyn datrys problemau cymhleth - boed yn broblemau cymdeithasol neu ddiwydiannol. O ganlyniad, mae ein diddordebau a'n gwaith yn cynnwys arloesi gan lywodraeth; twf economaidd o dan arweiniad arloesi a chynnwys cymdeithasau cymunedol wrth ymateb i heriau mawr y dydd drwy arloesi cymdeithasol. Mae arloesi nid yn unig yn helpu i ddod â syniadau mawr yn fyw; mae'n creu gwerth masnachol a chymdeithasol ac yn hybu cysylltiadau a pherthynas rhwng pobl sydd mor hanfodol i sicrhau cynaliadwyedd a chadernid ein lleoedd.   </w:t>
      </w:r>
    </w:p>
    <w:p w:rsidR="0023619B" w:rsidRDefault="005D6293" w:rsidP="0023619B">
      <w:pPr>
        <w:spacing w:after="0" w:line="360" w:lineRule="auto"/>
        <w:rPr>
          <w:sz w:val="28"/>
          <w:szCs w:val="28"/>
        </w:rPr>
      </w:pPr>
      <w:r w:rsidRPr="003758CA">
        <w:rPr>
          <w:sz w:val="28"/>
          <w:szCs w:val="28"/>
          <w:lang w:val="cy-GB"/>
        </w:rPr>
        <w:t xml:space="preserve">Rydym wedi gweithio'n eang gydag Adolygiad Reid o Ymchwil ac Arloesi yng Nghymru gan ein bod yn cydnabod, wedi i'r DU ymadael </w:t>
      </w:r>
      <w:proofErr w:type="spellStart"/>
      <w:r w:rsidRPr="003758CA">
        <w:rPr>
          <w:sz w:val="28"/>
          <w:szCs w:val="28"/>
          <w:lang w:val="cy-GB"/>
        </w:rPr>
        <w:t>â'r</w:t>
      </w:r>
      <w:proofErr w:type="spellEnd"/>
      <w:r w:rsidRPr="003758CA">
        <w:rPr>
          <w:sz w:val="28"/>
          <w:szCs w:val="28"/>
          <w:lang w:val="cy-GB"/>
        </w:rPr>
        <w:t xml:space="preserve"> UE,  y bydd yn rhaid inni fod yn fwy cystadleuol ac uchelgeisiol os ydym i ddatrys problemau mawr, creu cyfleoedd newydd a denu y math o fuddsoddiad newydd sy'n ein gweld yn datblygu mwy o fantais cystadleuol. </w:t>
      </w: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3758CA" w:rsidRDefault="005D6293" w:rsidP="0023619B">
      <w:pPr>
        <w:spacing w:after="0" w:line="360" w:lineRule="auto"/>
        <w:rPr>
          <w:sz w:val="28"/>
          <w:szCs w:val="28"/>
        </w:rPr>
      </w:pPr>
      <w:r w:rsidRPr="003758CA">
        <w:rPr>
          <w:sz w:val="28"/>
          <w:szCs w:val="28"/>
          <w:lang w:val="cy-GB"/>
        </w:rPr>
        <w:t xml:space="preserve">Rydym wedi croesawu creu y corff newydd Ymchwil ac Arloesi yn y DU (UKRI) a'r Strategaeth Ddiwydiannol gan ei fod yn cyd-fynd </w:t>
      </w:r>
      <w:proofErr w:type="spellStart"/>
      <w:r w:rsidRPr="003758CA">
        <w:rPr>
          <w:sz w:val="28"/>
          <w:szCs w:val="28"/>
          <w:lang w:val="cy-GB"/>
        </w:rPr>
        <w:t>â'n</w:t>
      </w:r>
      <w:proofErr w:type="spellEnd"/>
      <w:r w:rsidRPr="003758CA">
        <w:rPr>
          <w:sz w:val="28"/>
          <w:szCs w:val="28"/>
          <w:lang w:val="cy-GB"/>
        </w:rPr>
        <w:t xml:space="preserve"> dull o feddwl ar </w:t>
      </w:r>
      <w:r w:rsidRPr="003758CA">
        <w:rPr>
          <w:sz w:val="28"/>
          <w:szCs w:val="28"/>
          <w:lang w:val="cy-GB"/>
        </w:rPr>
        <w:lastRenderedPageBreak/>
        <w:t xml:space="preserve">'genhadaeth' benodol, gan greu cyfle gwirioneddol i lywio'r arloesi er mwyn ymateb i heriau mawr ein </w:t>
      </w:r>
      <w:proofErr w:type="spellStart"/>
      <w:r w:rsidRPr="003758CA">
        <w:rPr>
          <w:sz w:val="28"/>
          <w:szCs w:val="28"/>
          <w:lang w:val="cy-GB"/>
        </w:rPr>
        <w:t>cyfnod.Y</w:t>
      </w:r>
      <w:proofErr w:type="spellEnd"/>
      <w:r w:rsidRPr="003758CA">
        <w:rPr>
          <w:sz w:val="28"/>
          <w:szCs w:val="28"/>
          <w:lang w:val="cy-GB"/>
        </w:rPr>
        <w:t xml:space="preserve"> cyfle fel a welwn ar hyn o bryd yw i lywio twf economaidd mewn dulliau mwy ystyrlon a'n lansiad o'r </w:t>
      </w:r>
      <w:proofErr w:type="spellStart"/>
      <w:r w:rsidRPr="003758CA">
        <w:rPr>
          <w:sz w:val="28"/>
          <w:szCs w:val="28"/>
          <w:lang w:val="cy-GB"/>
        </w:rPr>
        <w:t>Arloesiadur</w:t>
      </w:r>
      <w:proofErr w:type="spellEnd"/>
      <w:r w:rsidRPr="003758CA">
        <w:rPr>
          <w:sz w:val="28"/>
          <w:szCs w:val="28"/>
          <w:lang w:val="cy-GB"/>
        </w:rPr>
        <w:t xml:space="preserve">, </w:t>
      </w:r>
      <w:proofErr w:type="spellStart"/>
      <w:r w:rsidRPr="003758CA">
        <w:rPr>
          <w:sz w:val="28"/>
          <w:szCs w:val="28"/>
          <w:lang w:val="cy-GB"/>
        </w:rPr>
        <w:t>dangosfwrdd</w:t>
      </w:r>
      <w:proofErr w:type="spellEnd"/>
      <w:r w:rsidRPr="003758CA">
        <w:rPr>
          <w:sz w:val="28"/>
          <w:szCs w:val="28"/>
          <w:lang w:val="cy-GB"/>
        </w:rPr>
        <w:t xml:space="preserve"> dadansoddi arloesi sy'n alinio daearyddiaeth economaidd a chreu gwerth, gan roi platfform newydd i gysylltu strategaeth ddiwydiannol gyda pholisi arloesi.</w:t>
      </w:r>
    </w:p>
    <w:p w:rsidR="0023619B" w:rsidRPr="003758CA" w:rsidRDefault="00E87DA3" w:rsidP="0023619B">
      <w:pPr>
        <w:spacing w:after="0" w:line="360" w:lineRule="auto"/>
        <w:rPr>
          <w:sz w:val="28"/>
          <w:szCs w:val="28"/>
        </w:rPr>
      </w:pPr>
    </w:p>
    <w:p w:rsidR="003758CA" w:rsidRPr="003758CA" w:rsidRDefault="005D6293" w:rsidP="0023619B">
      <w:pPr>
        <w:spacing w:after="0" w:line="360" w:lineRule="auto"/>
        <w:rPr>
          <w:sz w:val="28"/>
          <w:szCs w:val="28"/>
        </w:rPr>
      </w:pPr>
      <w:r w:rsidRPr="003758CA">
        <w:rPr>
          <w:sz w:val="28"/>
          <w:szCs w:val="28"/>
          <w:lang w:val="cy-GB"/>
        </w:rPr>
        <w:t>Rydym yn parhau i ganolbwyntio ar arloesi yn y gwasanaethau cyhoeddus. Mae cefnogi Llywodraeth Cymru gyda gwaith ar sut y gallwn ailffocysu caffael cyhoeddus wedi ein galluogi i gefnogi Cynghorau i gael prosiectau SBRI yng Nghymru. Y cyfle ehangach yw i gynnwys egwyddorion yr economi gylchol ym mhob maes o gaffael, sydd nid yn unig yn sefydlu nodau llesiant yn well ond yn cymryd cam yn nes at gael effaith ar fuddsoddi. Ar y cyd, byddwn yn parhau i ymestyn ein syniadau a bod yn gatalyddion i ychwanegu gwerth sy'n ysgogi'r uchelgais, y cyffro a'n gallu i ragweld sydd ei angen ar ein gwlad i ffynnu.</w:t>
      </w:r>
    </w:p>
    <w:p w:rsidR="003A6EC6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3A6EC6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23619B" w:rsidRPr="005B253F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5B253F" w:rsidRPr="005B253F" w:rsidRDefault="005D6293" w:rsidP="0023619B">
      <w:pPr>
        <w:spacing w:after="0" w:line="360" w:lineRule="auto"/>
        <w:rPr>
          <w:rFonts w:cstheme="minorHAnsi"/>
          <w:sz w:val="28"/>
          <w:szCs w:val="28"/>
        </w:rPr>
      </w:pPr>
      <w:r w:rsidRPr="005B253F">
        <w:rPr>
          <w:rFonts w:cstheme="minorHAnsi"/>
          <w:sz w:val="28"/>
          <w:szCs w:val="28"/>
          <w:lang w:val="cy-GB"/>
        </w:rPr>
        <w:t xml:space="preserve">Ian </w:t>
      </w:r>
      <w:proofErr w:type="spellStart"/>
      <w:r w:rsidRPr="005B253F">
        <w:rPr>
          <w:rFonts w:cstheme="minorHAnsi"/>
          <w:sz w:val="28"/>
          <w:szCs w:val="28"/>
          <w:lang w:val="cy-GB"/>
        </w:rPr>
        <w:t>Menzies</w:t>
      </w:r>
      <w:proofErr w:type="spellEnd"/>
      <w:r w:rsidRPr="005B253F">
        <w:rPr>
          <w:rFonts w:cstheme="minorHAnsi"/>
          <w:sz w:val="28"/>
          <w:szCs w:val="28"/>
          <w:lang w:val="cy-GB"/>
        </w:rPr>
        <w:t xml:space="preserve"> a </w:t>
      </w:r>
      <w:proofErr w:type="spellStart"/>
      <w:r w:rsidRPr="005B253F">
        <w:rPr>
          <w:rFonts w:cstheme="minorHAnsi"/>
          <w:sz w:val="28"/>
          <w:szCs w:val="28"/>
          <w:lang w:val="cy-GB"/>
        </w:rPr>
        <w:t>Kellie</w:t>
      </w:r>
      <w:proofErr w:type="spellEnd"/>
      <w:r w:rsidRPr="005B253F">
        <w:rPr>
          <w:rFonts w:cstheme="minorHAnsi"/>
          <w:b/>
          <w:bCs/>
          <w:sz w:val="28"/>
          <w:szCs w:val="28"/>
          <w:lang w:val="cy-GB"/>
        </w:rPr>
        <w:t xml:space="preserve"> </w:t>
      </w:r>
      <w:proofErr w:type="spellStart"/>
      <w:r w:rsidRPr="005B253F">
        <w:rPr>
          <w:rFonts w:cstheme="minorHAnsi"/>
          <w:sz w:val="28"/>
          <w:szCs w:val="28"/>
          <w:lang w:val="cy-GB"/>
        </w:rPr>
        <w:t>Beirne</w:t>
      </w:r>
      <w:proofErr w:type="spellEnd"/>
      <w:r w:rsidRPr="005B253F">
        <w:rPr>
          <w:rFonts w:cstheme="minorHAnsi"/>
          <w:sz w:val="28"/>
          <w:szCs w:val="28"/>
          <w:lang w:val="cy-GB"/>
        </w:rPr>
        <w:t xml:space="preserve">      </w:t>
      </w:r>
    </w:p>
    <w:p w:rsidR="005B253F" w:rsidRPr="005B253F" w:rsidRDefault="005D6293" w:rsidP="0023619B">
      <w:pPr>
        <w:spacing w:after="0" w:line="360" w:lineRule="auto"/>
        <w:rPr>
          <w:rFonts w:cstheme="minorHAnsi"/>
          <w:i/>
          <w:sz w:val="28"/>
          <w:szCs w:val="28"/>
        </w:rPr>
      </w:pPr>
      <w:r w:rsidRPr="005B253F">
        <w:rPr>
          <w:rFonts w:cstheme="minorHAnsi"/>
          <w:i/>
          <w:iCs/>
          <w:sz w:val="28"/>
          <w:szCs w:val="28"/>
          <w:lang w:val="cy-GB"/>
        </w:rPr>
        <w:t xml:space="preserve">Cyd-gadeiryddion, Cyngor Cynghorol Cymru ar Arloesi </w:t>
      </w:r>
    </w:p>
    <w:p w:rsidR="005B253F" w:rsidRPr="005B253F" w:rsidRDefault="005D6293" w:rsidP="0023619B">
      <w:pPr>
        <w:spacing w:after="0" w:line="360" w:lineRule="auto"/>
        <w:rPr>
          <w:rFonts w:cstheme="minorHAnsi"/>
          <w:noProof/>
          <w:sz w:val="28"/>
          <w:szCs w:val="28"/>
          <w:lang w:eastAsia="en-GB"/>
        </w:rPr>
      </w:pPr>
      <w:r w:rsidRPr="005B253F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1494000" cy="10800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n_menzi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cy-GB" w:eastAsia="en-GB"/>
        </w:rPr>
        <w:tab/>
      </w:r>
      <w:r>
        <w:rPr>
          <w:rFonts w:cstheme="minorHAnsi"/>
          <w:noProof/>
          <w:sz w:val="28"/>
          <w:szCs w:val="28"/>
          <w:lang w:val="cy-GB" w:eastAsia="en-GB"/>
        </w:rPr>
        <w:tab/>
      </w:r>
      <w:r>
        <w:rPr>
          <w:rFonts w:cstheme="minorHAnsi"/>
          <w:noProof/>
          <w:sz w:val="28"/>
          <w:szCs w:val="28"/>
          <w:lang w:val="cy-GB" w:eastAsia="en-GB"/>
        </w:rPr>
        <w:tab/>
      </w:r>
      <w:r>
        <w:rPr>
          <w:rFonts w:cstheme="minorHAnsi"/>
          <w:noProof/>
          <w:sz w:val="28"/>
          <w:szCs w:val="28"/>
          <w:lang w:val="cy-GB" w:eastAsia="en-GB"/>
        </w:rPr>
        <w:tab/>
      </w:r>
      <w:r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1203960" cy="1203960"/>
            <wp:effectExtent l="0" t="0" r="0" b="0"/>
            <wp:docPr id="26" name="Picture 26" descr="H:\My Stuff\My Files\Kellie Bei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Stuff\My Files\Kellie Beir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3F" w:rsidRPr="005B253F" w:rsidRDefault="005D6293" w:rsidP="0023619B">
      <w:pPr>
        <w:pBdr>
          <w:bottom w:val="single" w:sz="12" w:space="1" w:color="auto"/>
        </w:pBdr>
        <w:spacing w:after="0" w:line="360" w:lineRule="auto"/>
        <w:rPr>
          <w:rFonts w:cstheme="minorHAnsi"/>
          <w:sz w:val="32"/>
          <w:szCs w:val="32"/>
        </w:rPr>
      </w:pPr>
      <w:r w:rsidRPr="005B253F">
        <w:rPr>
          <w:rFonts w:cstheme="minorHAnsi"/>
          <w:sz w:val="32"/>
          <w:szCs w:val="32"/>
          <w:lang w:val="cy-GB"/>
        </w:rPr>
        <w:lastRenderedPageBreak/>
        <w:t>Swyddogaeth a Phwrpas</w:t>
      </w:r>
    </w:p>
    <w:p w:rsidR="005B253F" w:rsidRPr="005B253F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902ACB" w:rsidRPr="008A21C8" w:rsidRDefault="005D6293" w:rsidP="0023619B">
      <w:pPr>
        <w:spacing w:after="0" w:line="360" w:lineRule="auto"/>
        <w:jc w:val="center"/>
        <w:rPr>
          <w:rFonts w:cstheme="minorHAnsi"/>
          <w:b/>
          <w:i/>
          <w:sz w:val="32"/>
          <w:szCs w:val="32"/>
        </w:rPr>
      </w:pPr>
      <w:r w:rsidRPr="008A21C8">
        <w:rPr>
          <w:rFonts w:cstheme="minorHAnsi"/>
          <w:b/>
          <w:bCs/>
          <w:i/>
          <w:iCs/>
          <w:sz w:val="32"/>
          <w:szCs w:val="32"/>
          <w:lang w:val="cy-GB"/>
        </w:rPr>
        <w:t xml:space="preserve">"Arloesi yng Nghymru - galluogi busnesau, ysbrydoli cymdeithas" </w:t>
      </w:r>
    </w:p>
    <w:p w:rsidR="005B253F" w:rsidRPr="005B253F" w:rsidRDefault="005D6293" w:rsidP="0023619B">
      <w:pPr>
        <w:spacing w:after="0" w:line="360" w:lineRule="auto"/>
        <w:rPr>
          <w:rFonts w:cstheme="minorHAnsi"/>
          <w:sz w:val="28"/>
          <w:szCs w:val="28"/>
        </w:rPr>
      </w:pPr>
      <w:r w:rsidRPr="005B253F">
        <w:rPr>
          <w:rFonts w:cstheme="minorHAnsi"/>
          <w:sz w:val="28"/>
          <w:szCs w:val="28"/>
          <w:lang w:val="cy-GB"/>
        </w:rPr>
        <w:t xml:space="preserve">Cafodd Cyngor Cynghorol Cymru ar Arloesi ei lansio ym mis Hydref 2014 gan y cyn Weinidog Economaidd, ac mae'n cynnwys cynrychiolwyr y sectorau cyhoeddus, addysg uwch a busnes, gan adlewyrchu ystod eang o </w:t>
      </w:r>
      <w:proofErr w:type="spellStart"/>
      <w:r w:rsidRPr="005B253F">
        <w:rPr>
          <w:rFonts w:cstheme="minorHAnsi"/>
          <w:sz w:val="28"/>
          <w:szCs w:val="28"/>
          <w:lang w:val="cy-GB"/>
        </w:rPr>
        <w:t>randdeiliaid</w:t>
      </w:r>
      <w:proofErr w:type="spellEnd"/>
      <w:r w:rsidRPr="005B253F">
        <w:rPr>
          <w:rFonts w:cstheme="minorHAnsi"/>
          <w:sz w:val="28"/>
          <w:szCs w:val="28"/>
          <w:lang w:val="cy-GB"/>
        </w:rPr>
        <w:t xml:space="preserve"> ym maes arloesi.</w:t>
      </w:r>
    </w:p>
    <w:p w:rsidR="005B253F" w:rsidRPr="005B253F" w:rsidRDefault="00E87DA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5B253F" w:rsidRPr="005B253F" w:rsidRDefault="005D6293" w:rsidP="0023619B">
      <w:pPr>
        <w:spacing w:after="0" w:line="360" w:lineRule="auto"/>
        <w:rPr>
          <w:rFonts w:cstheme="minorHAnsi"/>
          <w:sz w:val="28"/>
          <w:szCs w:val="28"/>
        </w:rPr>
      </w:pPr>
      <w:r w:rsidRPr="005B253F">
        <w:rPr>
          <w:rFonts w:cstheme="minorHAnsi"/>
          <w:sz w:val="28"/>
          <w:szCs w:val="28"/>
          <w:lang w:val="cy-GB"/>
        </w:rPr>
        <w:t>Cylch gwaith y Cyngor yw cynghori Llywodraeth Cymru i godi proffil Cymru yn fyd-eang ar faterion sy'n ymwneud ag arloesi.  Caiff hyn effaith bositif ar dwf a chynaliadwyedd economi Cymru, fydd yn ei dro yn gwella cyfoeth a llesiant pobl Cymru.</w:t>
      </w:r>
    </w:p>
    <w:p w:rsidR="005B253F" w:rsidRPr="005B253F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5B253F" w:rsidRPr="005B253F" w:rsidRDefault="005D6293" w:rsidP="0023619B">
      <w:pPr>
        <w:spacing w:after="0" w:line="360" w:lineRule="auto"/>
        <w:rPr>
          <w:rFonts w:cstheme="minorHAnsi"/>
          <w:sz w:val="28"/>
          <w:szCs w:val="28"/>
        </w:rPr>
      </w:pPr>
      <w:r w:rsidRPr="005B253F">
        <w:rPr>
          <w:rFonts w:cstheme="minorHAnsi"/>
          <w:sz w:val="28"/>
          <w:szCs w:val="28"/>
          <w:lang w:val="cy-GB"/>
        </w:rPr>
        <w:t xml:space="preserve">Mae IACW yn rhoi cyngor a gwybodaeth i Lywodraeth Cymru.  Mae'n anelu at nodi meysydd </w:t>
      </w:r>
      <w:proofErr w:type="spellStart"/>
      <w:r w:rsidRPr="005B253F">
        <w:rPr>
          <w:rFonts w:cstheme="minorHAnsi"/>
          <w:sz w:val="28"/>
          <w:szCs w:val="28"/>
          <w:lang w:val="cy-GB"/>
        </w:rPr>
        <w:t>cryf</w:t>
      </w:r>
      <w:proofErr w:type="spellEnd"/>
      <w:r w:rsidRPr="005B253F">
        <w:rPr>
          <w:rFonts w:cstheme="minorHAnsi"/>
          <w:sz w:val="28"/>
          <w:szCs w:val="28"/>
          <w:lang w:val="cy-GB"/>
        </w:rPr>
        <w:t xml:space="preserve"> ar hyn o bryd a chyfleoedd yn y dyfodol, ac yn chwilio am dueddiadau a datblygiadau newydd drwy ddefnyddio Arbenigo Craff </w:t>
      </w:r>
      <w:r>
        <w:rPr>
          <w:rFonts w:cstheme="minorHAnsi"/>
          <w:sz w:val="28"/>
          <w:szCs w:val="28"/>
          <w:vertAlign w:val="superscript"/>
        </w:rPr>
        <w:footnoteReference w:id="1"/>
      </w:r>
      <w:r w:rsidRPr="005B253F">
        <w:rPr>
          <w:rFonts w:cstheme="minorHAnsi"/>
          <w:sz w:val="28"/>
          <w:szCs w:val="28"/>
          <w:lang w:val="cy-GB"/>
        </w:rPr>
        <w:t>yr UE.</w:t>
      </w:r>
    </w:p>
    <w:p w:rsidR="005B253F" w:rsidRPr="005B253F" w:rsidRDefault="00E87DA3" w:rsidP="0023619B">
      <w:pPr>
        <w:shd w:val="clear" w:color="auto" w:fill="FFFFFF"/>
        <w:spacing w:after="0" w:line="360" w:lineRule="auto"/>
        <w:rPr>
          <w:rFonts w:cstheme="minorHAnsi"/>
          <w:sz w:val="28"/>
          <w:szCs w:val="28"/>
        </w:rPr>
      </w:pPr>
    </w:p>
    <w:p w:rsidR="005B253F" w:rsidRPr="005B253F" w:rsidRDefault="005D629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Mae gan y Cyngor gadeiryddion ar y cyd, sef Ian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Menzies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a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Kellie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Beirne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, a 10 o aelodau eraill.</w:t>
      </w:r>
    </w:p>
    <w:p w:rsidR="005B253F" w:rsidRDefault="00E87DA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BB0559" w:rsidRDefault="00E87DA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BB0559" w:rsidRDefault="00E87DA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BB0559" w:rsidRDefault="00E87DA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BB0559" w:rsidRDefault="00E87DA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8A2424" w:rsidRDefault="008A2424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5B253F" w:rsidRDefault="005D6293" w:rsidP="00605A56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Cs/>
          <w:color w:val="000000" w:themeColor="text1"/>
          <w:spacing w:val="-12"/>
          <w:sz w:val="32"/>
          <w:szCs w:val="32"/>
          <w:lang w:eastAsia="en-GB"/>
        </w:rPr>
      </w:pPr>
      <w:r w:rsidRPr="005B253F">
        <w:rPr>
          <w:rFonts w:eastAsia="Times New Roman" w:cstheme="minorHAnsi"/>
          <w:bCs/>
          <w:color w:val="000000" w:themeColor="text1"/>
          <w:spacing w:val="-12"/>
          <w:sz w:val="32"/>
          <w:szCs w:val="32"/>
          <w:lang w:val="cy-GB" w:eastAsia="en-GB"/>
        </w:rPr>
        <w:lastRenderedPageBreak/>
        <w:t>Aelodau’r Cyngor</w:t>
      </w:r>
    </w:p>
    <w:p w:rsidR="005B253F" w:rsidRPr="005B253F" w:rsidRDefault="00E87DA3" w:rsidP="0023619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spacing w:val="-12"/>
          <w:sz w:val="24"/>
          <w:szCs w:val="24"/>
          <w:lang w:eastAsia="en-GB"/>
        </w:rPr>
      </w:pPr>
    </w:p>
    <w:p w:rsid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Mr. Ian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Menzies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(Cyd-gadeirydd) - Rheolwr-gyfarwyddwr,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Northrop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Grumman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UK</w:t>
      </w:r>
    </w:p>
    <w:p w:rsidR="00605A56" w:rsidRPr="00605A56" w:rsidRDefault="005D6293" w:rsidP="0023619B">
      <w:pPr>
        <w:pStyle w:val="ListParagraph"/>
        <w:numPr>
          <w:ilvl w:val="0"/>
          <w:numId w:val="10"/>
        </w:numPr>
        <w:ind w:left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605A5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 xml:space="preserve">Ms </w:t>
      </w:r>
      <w:proofErr w:type="spellStart"/>
      <w:r w:rsidRPr="00605A5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>Kellie</w:t>
      </w:r>
      <w:proofErr w:type="spellEnd"/>
      <w:r w:rsidRPr="00605A5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 xml:space="preserve"> </w:t>
      </w:r>
      <w:proofErr w:type="spellStart"/>
      <w:r w:rsidRPr="00605A5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>Beirne</w:t>
      </w:r>
      <w:proofErr w:type="spellEnd"/>
      <w:r w:rsidRPr="00605A5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 xml:space="preserve"> (Cyd-gadeirydd) – Dirprwy Brif Weithredwr, Cyngor Sir </w:t>
      </w:r>
      <w:proofErr w:type="spellStart"/>
      <w:r w:rsidRPr="00605A5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>Fynwy</w:t>
      </w:r>
      <w:proofErr w:type="spellEnd"/>
      <w:r w:rsidRPr="00605A5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 xml:space="preserve"> </w:t>
      </w:r>
    </w:p>
    <w:p w:rsidR="005B253F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Yr Athro Sue Bale - Cyfarwyddwr, Partneriaeth Gwyddorau Iechyd Academaidd De-ddwyrain Cymru</w:t>
      </w:r>
    </w:p>
    <w:p w:rsidR="005B253F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Ms Jessica Jones - Peiriannydd, Canolfan Dechnoleg Sony UK</w:t>
      </w:r>
    </w:p>
    <w:p w:rsidR="005B253F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Mr.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Andy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Middleton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- Cyfarwyddwr a Sylfaenydd, The Tyf Group</w:t>
      </w:r>
    </w:p>
    <w:p w:rsidR="005B253F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Mr. David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Notley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,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Impact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Innovations</w:t>
      </w:r>
      <w:proofErr w:type="spellEnd"/>
    </w:p>
    <w:p w:rsidR="005B253F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Dr Martin Rhisiart – Cyfarwyddwr, Canolfan Ymchwil y Dyfodol ac Arloesi, Prifysgol De Cymru  </w:t>
      </w:r>
    </w:p>
    <w:p w:rsidR="005B253F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Mr. Steve Smith, Cyfarwyddwr,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Technology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Venture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Investments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, Banc Datblygu Cymru</w:t>
      </w:r>
    </w:p>
    <w:p w:rsid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Dr Helen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Swygart</w:t>
      </w:r>
      <w:proofErr w:type="spellEnd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- Rheolwr Gwella Gallu, </w:t>
      </w:r>
      <w:proofErr w:type="spellStart"/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Qioptiq</w:t>
      </w:r>
      <w:proofErr w:type="spellEnd"/>
    </w:p>
    <w:p w:rsidR="00605A56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Mr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Stian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Westlake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- </w:t>
      </w:r>
      <w:r w:rsidRPr="003F55DD">
        <w:rPr>
          <w:sz w:val="28"/>
          <w:szCs w:val="28"/>
          <w:lang w:val="cy-GB"/>
        </w:rPr>
        <w:t>Cyfarwyddwr Gweithredol Polisi ac Ymchwil</w:t>
      </w:r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, Nesta</w:t>
      </w:r>
    </w:p>
    <w:p w:rsidR="00605A56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Dr David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Wilkes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- </w:t>
      </w:r>
      <w:r w:rsidRPr="003F55DD">
        <w:rPr>
          <w:sz w:val="28"/>
          <w:szCs w:val="28"/>
          <w:lang w:val="cy-GB"/>
        </w:rPr>
        <w:t xml:space="preserve">Dirprwy Gyfarwyddwr,  </w:t>
      </w:r>
      <w:proofErr w:type="spellStart"/>
      <w:r w:rsidRPr="003F55DD">
        <w:rPr>
          <w:sz w:val="28"/>
          <w:szCs w:val="28"/>
          <w:lang w:val="cy-GB"/>
        </w:rPr>
        <w:t>Connect</w:t>
      </w:r>
      <w:proofErr w:type="spellEnd"/>
      <w:r w:rsidRPr="003F55DD">
        <w:rPr>
          <w:sz w:val="28"/>
          <w:szCs w:val="28"/>
          <w:lang w:val="cy-GB"/>
        </w:rPr>
        <w:t xml:space="preserve"> </w:t>
      </w:r>
      <w:proofErr w:type="spellStart"/>
      <w:r w:rsidRPr="003F55DD">
        <w:rPr>
          <w:sz w:val="28"/>
          <w:szCs w:val="28"/>
          <w:lang w:val="cy-GB"/>
        </w:rPr>
        <w:t>Portfolio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Innovate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 xml:space="preserve"> UK</w:t>
      </w:r>
    </w:p>
    <w:p w:rsidR="005B253F" w:rsidRPr="005B253F" w:rsidRDefault="005D6293" w:rsidP="0023619B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5B253F">
        <w:rPr>
          <w:rFonts w:eastAsia="Times New Roman" w:cstheme="minorHAnsi"/>
          <w:color w:val="000000" w:themeColor="text1"/>
          <w:sz w:val="28"/>
          <w:szCs w:val="28"/>
          <w:lang w:val="cy-GB" w:eastAsia="en-GB"/>
        </w:rPr>
        <w:t>Yr Athro Robin Williams - Aelod pwyllgor a Chadeirydd CCAUC , Cyngor Cynghori ar Wyddoniaeth Cymru.</w:t>
      </w: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605A56" w:rsidRDefault="00E87DA3" w:rsidP="00605A56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:rsidR="005B253F" w:rsidRPr="005B253F" w:rsidRDefault="005D6293" w:rsidP="00605A56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4411980" cy="3308985"/>
            <wp:effectExtent l="0" t="0" r="7620" b="5715"/>
            <wp:docPr id="28" name="Picture 28" descr="H:\My Stuff\My Files\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Stuff\My Files\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59" cy="33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3F" w:rsidRPr="005B253F" w:rsidRDefault="00E87DA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5B253F" w:rsidRDefault="00E87DA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23619B" w:rsidRDefault="00E87DA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23619B" w:rsidRPr="005B253F" w:rsidRDefault="00E87DA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5B253F" w:rsidRPr="005B253F" w:rsidRDefault="00E87DA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5B253F" w:rsidRPr="005B253F" w:rsidRDefault="005D6293" w:rsidP="005B253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5B253F">
        <w:rPr>
          <w:rFonts w:cstheme="minorHAnsi"/>
          <w:sz w:val="32"/>
          <w:szCs w:val="32"/>
          <w:lang w:val="cy-GB"/>
        </w:rPr>
        <w:lastRenderedPageBreak/>
        <w:t xml:space="preserve">Themâu </w:t>
      </w:r>
    </w:p>
    <w:p w:rsidR="005B253F" w:rsidRPr="005B253F" w:rsidRDefault="00E87DA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5B253F" w:rsidRPr="005B253F" w:rsidRDefault="005D629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5731510" cy="1039453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3F" w:rsidRPr="005B253F" w:rsidRDefault="00E87DA3" w:rsidP="005B253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FC30E4" w:rsidRDefault="005D6293" w:rsidP="0023619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cy-GB"/>
        </w:rPr>
        <w:t xml:space="preserve">Mae IACW wedi adeiladu ei raglen waith o amgylch cyfres o flaenoriaethau ddaeth yn </w:t>
      </w:r>
      <w:proofErr w:type="spellStart"/>
      <w:r>
        <w:rPr>
          <w:sz w:val="28"/>
          <w:szCs w:val="28"/>
          <w:lang w:val="cy-GB"/>
        </w:rPr>
        <w:t>sgîl</w:t>
      </w:r>
      <w:proofErr w:type="spellEnd"/>
      <w:r>
        <w:rPr>
          <w:sz w:val="28"/>
          <w:szCs w:val="28"/>
          <w:lang w:val="cy-GB"/>
        </w:rPr>
        <w:t xml:space="preserve"> ymarfer cynllunio a gynhaliwyd yn fuan wedi sefydlu. Roedd y themâu hyn yn mynd yn ôl i Hydref 2014, wedi bod yn dda i'r Cyngor o ran creu momentwm a rhoi ffocws clir ar gyfer gweithgarwch. Roedd y themâu a nodwyd yn 2014 yn canolbwyntio ar:</w:t>
      </w:r>
    </w:p>
    <w:p w:rsidR="00B10CFE" w:rsidRPr="00FC30E4" w:rsidRDefault="00E87DA3" w:rsidP="0023619B">
      <w:pPr>
        <w:spacing w:after="0" w:line="360" w:lineRule="auto"/>
        <w:rPr>
          <w:sz w:val="28"/>
          <w:szCs w:val="28"/>
        </w:rPr>
      </w:pPr>
    </w:p>
    <w:p w:rsidR="00B10CFE" w:rsidRPr="008A21C8" w:rsidRDefault="005D6293" w:rsidP="008A21C8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A21C8">
        <w:rPr>
          <w:rFonts w:ascii="Calibri" w:eastAsia="Times New Roman" w:hAnsi="Calibri" w:cstheme="minorHAnsi"/>
          <w:b/>
          <w:bCs/>
          <w:i/>
          <w:iCs/>
          <w:color w:val="000000" w:themeColor="text1"/>
          <w:sz w:val="28"/>
          <w:szCs w:val="28"/>
          <w:lang w:val="cy-GB"/>
        </w:rPr>
        <w:t xml:space="preserve">Arloesi gwasanaethau cyhoeddus - </w:t>
      </w:r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 xml:space="preserve">cynyddu arloesi i gyflenwi gwasanaethau cyhoeddus, a rhoi mwy o gyfle i fusnesau gynnig atebion arloesol ar gyfer y sector cyhoeddus; </w:t>
      </w:r>
    </w:p>
    <w:p w:rsidR="00B10CFE" w:rsidRPr="008A21C8" w:rsidRDefault="00E87DA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B10CFE" w:rsidRPr="008A21C8" w:rsidRDefault="005D6293" w:rsidP="008A21C8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A21C8">
        <w:rPr>
          <w:rFonts w:ascii="Calibri" w:eastAsia="Times New Roman" w:hAnsi="Calibri" w:cstheme="minorHAnsi"/>
          <w:b/>
          <w:bCs/>
          <w:i/>
          <w:iCs/>
          <w:color w:val="000000" w:themeColor="text1"/>
          <w:sz w:val="28"/>
          <w:szCs w:val="28"/>
          <w:lang w:val="cy-GB"/>
        </w:rPr>
        <w:t xml:space="preserve">Cydweithio Rhyngwladol </w:t>
      </w:r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 xml:space="preserve">- gwella cyfran Cymru o gyllid grant Ewropeaidd a </w:t>
      </w:r>
      <w:proofErr w:type="spellStart"/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>Phrydeinig</w:t>
      </w:r>
      <w:proofErr w:type="spellEnd"/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>; i hyrwyddo Cymru fel partner cysylltiedig a gwerthfawr ar gyfer prosiectau arloesi cydweithredol;</w:t>
      </w:r>
    </w:p>
    <w:p w:rsidR="00B10CFE" w:rsidRPr="008A21C8" w:rsidRDefault="00E87DA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B10CFE" w:rsidRPr="008A21C8" w:rsidRDefault="005D6293" w:rsidP="008A21C8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A21C8">
        <w:rPr>
          <w:rFonts w:ascii="Calibri" w:eastAsia="Times New Roman" w:hAnsi="Calibri" w:cstheme="minorHAnsi"/>
          <w:b/>
          <w:bCs/>
          <w:i/>
          <w:iCs/>
          <w:color w:val="000000" w:themeColor="text1"/>
          <w:sz w:val="28"/>
          <w:szCs w:val="28"/>
          <w:lang w:val="cy-GB"/>
        </w:rPr>
        <w:t xml:space="preserve">Canolfannau - </w:t>
      </w:r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 xml:space="preserve">anelu at gynyddu Ymchwil, Datblygu ac Arloesi yng Nghymru trwy ddatblygu a chefnogi canolfannau ymchwil gymhwysol; helpu </w:t>
      </w:r>
      <w:proofErr w:type="spellStart"/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>Innovate</w:t>
      </w:r>
      <w:proofErr w:type="spellEnd"/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 xml:space="preserve"> UK i weithredu Adolygiad </w:t>
      </w:r>
      <w:proofErr w:type="spellStart"/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>Hauser</w:t>
      </w:r>
      <w:proofErr w:type="spellEnd"/>
      <w:r>
        <w:rPr>
          <w:rFonts w:asciiTheme="minorHAnsi" w:hAnsiTheme="minorHAnsi"/>
          <w:sz w:val="28"/>
          <w:szCs w:val="28"/>
          <w:vertAlign w:val="superscript"/>
        </w:rPr>
        <w:footnoteReference w:id="2"/>
      </w:r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>drwy nodi cryfderau busnesau ac ymchwil yng Nghymru i ddatblygu'r rhain yn gyfleoedd buddsoddi gwirioneddol fel canolfannau ymchwil cymhwysol y dyfodol;</w:t>
      </w:r>
    </w:p>
    <w:p w:rsidR="00B10CFE" w:rsidRPr="008A21C8" w:rsidRDefault="00E87DA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B10CFE" w:rsidRPr="008A21C8" w:rsidRDefault="005D6293" w:rsidP="008A21C8">
      <w:pPr>
        <w:pStyle w:val="ListParagraph"/>
        <w:numPr>
          <w:ilvl w:val="0"/>
          <w:numId w:val="25"/>
        </w:numPr>
        <w:spacing w:line="360" w:lineRule="auto"/>
        <w:contextualSpacing/>
        <w:rPr>
          <w:rFonts w:eastAsia="Times New Roman" w:cstheme="minorHAnsi"/>
          <w:color w:val="000000" w:themeColor="text1"/>
          <w:sz w:val="28"/>
          <w:szCs w:val="28"/>
        </w:rPr>
      </w:pPr>
      <w:r w:rsidRPr="008A21C8">
        <w:rPr>
          <w:rFonts w:ascii="Calibri" w:eastAsia="Times New Roman" w:hAnsi="Calibri" w:cstheme="minorHAnsi"/>
          <w:b/>
          <w:bCs/>
          <w:i/>
          <w:iCs/>
          <w:color w:val="000000" w:themeColor="text1"/>
          <w:sz w:val="28"/>
          <w:szCs w:val="28"/>
          <w:lang w:val="cy-GB"/>
        </w:rPr>
        <w:lastRenderedPageBreak/>
        <w:t xml:space="preserve">Mesur a brand - </w:t>
      </w:r>
      <w:r w:rsidRPr="008A21C8">
        <w:rPr>
          <w:rFonts w:ascii="Calibri" w:eastAsia="Times New Roman" w:hAnsi="Calibri" w:cstheme="minorHAnsi"/>
          <w:color w:val="000000" w:themeColor="text1"/>
          <w:sz w:val="28"/>
          <w:szCs w:val="28"/>
          <w:lang w:val="cy-GB"/>
        </w:rPr>
        <w:t>deall lefel gwirioneddol yr arloesi yng Nghymru a datblygu mesurau gwell mewn amser real ar gyfer arloesi a'i effaith.</w:t>
      </w:r>
    </w:p>
    <w:p w:rsidR="00B354FA" w:rsidRDefault="00E87DA3" w:rsidP="0023619B">
      <w:pPr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FA09C0" w:rsidRDefault="005D6293" w:rsidP="0023619B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  <w:r w:rsidRPr="00B10CFE">
        <w:rPr>
          <w:sz w:val="28"/>
          <w:szCs w:val="28"/>
          <w:lang w:val="cy-GB"/>
        </w:rPr>
        <w:t xml:space="preserve">Lluniwyd is-grwpiau yn gysylltiedig </w:t>
      </w:r>
      <w:proofErr w:type="spellStart"/>
      <w:r w:rsidRPr="00B10CFE">
        <w:rPr>
          <w:sz w:val="28"/>
          <w:szCs w:val="28"/>
          <w:lang w:val="cy-GB"/>
        </w:rPr>
        <w:t>â'r</w:t>
      </w:r>
      <w:proofErr w:type="spellEnd"/>
      <w:r w:rsidRPr="00B10CFE">
        <w:rPr>
          <w:sz w:val="28"/>
          <w:szCs w:val="28"/>
          <w:lang w:val="cy-GB"/>
        </w:rPr>
        <w:t xml:space="preserve"> themâu a chafwyd llwyddiant o fewn cyfnod amser gweddol fyr.</w:t>
      </w:r>
    </w:p>
    <w:p w:rsidR="00FA09C0" w:rsidRPr="000B5B87" w:rsidRDefault="00E87DA3" w:rsidP="0023619B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:rsidR="00EF77A2" w:rsidRDefault="005D6293" w:rsidP="0023619B">
      <w:pPr>
        <w:spacing w:after="0" w:line="360" w:lineRule="auto"/>
        <w:rPr>
          <w:sz w:val="28"/>
          <w:szCs w:val="28"/>
        </w:rPr>
      </w:pPr>
      <w:r w:rsidRPr="00EF77A2">
        <w:rPr>
          <w:sz w:val="28"/>
          <w:szCs w:val="28"/>
          <w:lang w:val="cy-GB"/>
        </w:rPr>
        <w:t xml:space="preserve">Llwyddodd rhai o'r themâu i gyflawni a darparu yr hyn yr oeddent yn bwriadu ei wneud. Er enghraifft, mae llawer o'r gwaith o'r is-grŵp mesurau bellach wedi ei gynnwys o fewn y prosiect </w:t>
      </w:r>
      <w:proofErr w:type="spellStart"/>
      <w:r w:rsidRPr="00EF77A2">
        <w:rPr>
          <w:sz w:val="28"/>
          <w:szCs w:val="28"/>
          <w:lang w:val="cy-GB"/>
        </w:rPr>
        <w:t>Arloesiadur</w:t>
      </w:r>
      <w:proofErr w:type="spellEnd"/>
      <w:r>
        <w:rPr>
          <w:rStyle w:val="FootnoteReference"/>
          <w:sz w:val="28"/>
          <w:szCs w:val="28"/>
        </w:rPr>
        <w:footnoteReference w:id="3"/>
      </w:r>
      <w:r w:rsidRPr="00EF77A2">
        <w:rPr>
          <w:sz w:val="28"/>
          <w:szCs w:val="28"/>
          <w:lang w:val="cy-GB"/>
        </w:rPr>
        <w:t xml:space="preserve">. Yn yr un modd, cafodd yr is-grŵp Canolfannau lwyddiant wedi i </w:t>
      </w:r>
      <w:proofErr w:type="spellStart"/>
      <w:r w:rsidRPr="00EF77A2">
        <w:rPr>
          <w:sz w:val="28"/>
          <w:szCs w:val="28"/>
          <w:lang w:val="cy-GB"/>
        </w:rPr>
        <w:t>Gymru</w:t>
      </w:r>
      <w:proofErr w:type="spellEnd"/>
      <w:r w:rsidRPr="00EF77A2">
        <w:rPr>
          <w:sz w:val="28"/>
          <w:szCs w:val="28"/>
          <w:lang w:val="cy-GB"/>
        </w:rPr>
        <w:t xml:space="preserve"> gael ei Chatapwlt cyntaf.</w:t>
      </w:r>
    </w:p>
    <w:p w:rsidR="00ED7386" w:rsidRPr="00EF77A2" w:rsidRDefault="00E87DA3" w:rsidP="0023619B">
      <w:pPr>
        <w:spacing w:after="0" w:line="360" w:lineRule="auto"/>
        <w:rPr>
          <w:sz w:val="28"/>
          <w:szCs w:val="28"/>
        </w:rPr>
      </w:pPr>
    </w:p>
    <w:p w:rsidR="00FA09C0" w:rsidRDefault="005D6293" w:rsidP="0023619B">
      <w:pPr>
        <w:spacing w:after="0" w:line="360" w:lineRule="auto"/>
        <w:rPr>
          <w:sz w:val="28"/>
          <w:szCs w:val="28"/>
        </w:rPr>
      </w:pPr>
      <w:r w:rsidRPr="00EF77A2">
        <w:rPr>
          <w:sz w:val="28"/>
          <w:szCs w:val="28"/>
          <w:lang w:val="cy-GB"/>
        </w:rPr>
        <w:t xml:space="preserve">Fodd bynnag, roedd rhai o'r themâu yn canolbwyntio ar ddatblygiadau polisi ehangach, gyda materion, cynigion a chyfleoedd newydd yn codi. Teimlwyd felly ei bod yn bryd ail-asesu ac ail-ffocysu gwaith y Cyngor a phenderfynu a oedd y themâu gwreiddiol yn parhau i fod yn berthnasol neu a ddylent bellach gael eu disodli gan themâu pwysicach a </w:t>
      </w:r>
      <w:proofErr w:type="spellStart"/>
      <w:r w:rsidRPr="00EF77A2">
        <w:rPr>
          <w:sz w:val="28"/>
          <w:szCs w:val="28"/>
          <w:lang w:val="cy-GB"/>
        </w:rPr>
        <w:t>allai</w:t>
      </w:r>
      <w:proofErr w:type="spellEnd"/>
      <w:r w:rsidRPr="00EF77A2">
        <w:rPr>
          <w:sz w:val="28"/>
          <w:szCs w:val="28"/>
          <w:lang w:val="cy-GB"/>
        </w:rPr>
        <w:t xml:space="preserve"> wneud y gwahaniaeth mwyaf.</w:t>
      </w:r>
    </w:p>
    <w:p w:rsidR="00ED7386" w:rsidRPr="001E42F2" w:rsidRDefault="00E87DA3" w:rsidP="0023619B">
      <w:pPr>
        <w:spacing w:after="0" w:line="360" w:lineRule="auto"/>
        <w:rPr>
          <w:sz w:val="28"/>
          <w:szCs w:val="28"/>
        </w:rPr>
      </w:pPr>
    </w:p>
    <w:p w:rsidR="00FA09C0" w:rsidRPr="00B10CFE" w:rsidRDefault="005D6293" w:rsidP="0023619B">
      <w:pPr>
        <w:spacing w:after="0" w:line="360" w:lineRule="auto"/>
        <w:rPr>
          <w:sz w:val="28"/>
          <w:szCs w:val="28"/>
        </w:rPr>
      </w:pPr>
      <w:r w:rsidRPr="00B10CFE">
        <w:rPr>
          <w:sz w:val="28"/>
          <w:szCs w:val="28"/>
          <w:lang w:val="cy-GB"/>
        </w:rPr>
        <w:t>Penderfynwyd y bydd y themâu canlynol yn cael eu datblygu:</w:t>
      </w:r>
    </w:p>
    <w:p w:rsidR="00FA09C0" w:rsidRPr="00B10CFE" w:rsidRDefault="00E87DA3" w:rsidP="0023619B">
      <w:pPr>
        <w:spacing w:after="0" w:line="360" w:lineRule="auto"/>
        <w:rPr>
          <w:sz w:val="28"/>
          <w:szCs w:val="28"/>
        </w:rPr>
      </w:pPr>
    </w:p>
    <w:p w:rsidR="00FA09C0" w:rsidRPr="00B10CFE" w:rsidRDefault="005D6293" w:rsidP="008A21C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B10CFE">
        <w:rPr>
          <w:rFonts w:ascii="Calibri" w:hAnsi="Calibri"/>
          <w:b/>
          <w:bCs/>
          <w:i/>
          <w:iCs/>
          <w:sz w:val="28"/>
          <w:szCs w:val="28"/>
          <w:lang w:val="cy-GB"/>
        </w:rPr>
        <w:t xml:space="preserve">Arloesi o dan arweiniad y Gwasanaethau Cyhoeddus </w:t>
      </w:r>
      <w:r w:rsidRPr="00B10CFE">
        <w:rPr>
          <w:rFonts w:ascii="Calibri" w:hAnsi="Calibri"/>
          <w:sz w:val="28"/>
          <w:szCs w:val="28"/>
          <w:lang w:val="cy-GB"/>
        </w:rPr>
        <w:t xml:space="preserve">- cynyddu arloesi ym maes gwasanaethau cyhoeddus, a rhoi mwy o bosibiliadau i fusnesau gynnig atebion arloesol ar gyfer y sector cyhoeddus; </w:t>
      </w:r>
    </w:p>
    <w:p w:rsidR="00FA09C0" w:rsidRPr="00B10CFE" w:rsidRDefault="00E87DA3" w:rsidP="0023619B">
      <w:pPr>
        <w:spacing w:after="0" w:line="360" w:lineRule="auto"/>
        <w:rPr>
          <w:sz w:val="28"/>
          <w:szCs w:val="28"/>
        </w:rPr>
      </w:pPr>
    </w:p>
    <w:p w:rsidR="00FA09C0" w:rsidRPr="00B10CFE" w:rsidRDefault="005D6293" w:rsidP="008A21C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B10CFE">
        <w:rPr>
          <w:rFonts w:ascii="Calibri" w:hAnsi="Calibri"/>
          <w:b/>
          <w:bCs/>
          <w:i/>
          <w:iCs/>
          <w:sz w:val="28"/>
          <w:szCs w:val="28"/>
          <w:lang w:val="cy-GB"/>
        </w:rPr>
        <w:t xml:space="preserve">Cydweithio </w:t>
      </w:r>
      <w:r w:rsidRPr="00B10CFE">
        <w:rPr>
          <w:rFonts w:ascii="Calibri" w:hAnsi="Calibri"/>
          <w:sz w:val="28"/>
          <w:szCs w:val="28"/>
          <w:lang w:val="cy-GB"/>
        </w:rPr>
        <w:t xml:space="preserve">- gwella cyfran Cymru o gyllid grant y DU ac Ewropeaidd; hyrwyddo Cymru fel partner cysylltiedig a gwerthfawr ar gyfer prosiectau arloesi cydweithredol; a hyrwyddo cydweithio ar draws </w:t>
      </w:r>
      <w:r w:rsidRPr="00B10CFE">
        <w:rPr>
          <w:rFonts w:ascii="Calibri" w:hAnsi="Calibri"/>
          <w:sz w:val="28"/>
          <w:szCs w:val="28"/>
          <w:lang w:val="cy-GB"/>
        </w:rPr>
        <w:lastRenderedPageBreak/>
        <w:t>sectorau yng Nghymru. Byddwn yn canolbwyntio ar bartneriaethau rhyngwladol a llunio perthynas. Ni ddylai olygu cydweithio lleol yn unig o fewn y wlad/rhanbarth, ond cydweithio byd-eang hefyd;</w:t>
      </w:r>
    </w:p>
    <w:p w:rsidR="00FA09C0" w:rsidRPr="00B10CFE" w:rsidRDefault="00E87DA3" w:rsidP="0023619B">
      <w:pPr>
        <w:spacing w:after="0" w:line="360" w:lineRule="auto"/>
        <w:rPr>
          <w:sz w:val="28"/>
          <w:szCs w:val="28"/>
        </w:rPr>
      </w:pPr>
    </w:p>
    <w:p w:rsidR="00FA09C0" w:rsidRPr="00B10CFE" w:rsidRDefault="005D6293" w:rsidP="008A21C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B10CFE">
        <w:rPr>
          <w:rFonts w:ascii="Calibri" w:hAnsi="Calibri"/>
          <w:b/>
          <w:bCs/>
          <w:i/>
          <w:iCs/>
          <w:sz w:val="28"/>
          <w:szCs w:val="28"/>
          <w:lang w:val="cy-GB"/>
        </w:rPr>
        <w:t xml:space="preserve">Llesiant Cenedlaethau'r dyfodol - </w:t>
      </w:r>
      <w:r w:rsidRPr="00B10CFE">
        <w:rPr>
          <w:rFonts w:ascii="Calibri" w:hAnsi="Calibri"/>
          <w:sz w:val="28"/>
          <w:szCs w:val="28"/>
          <w:lang w:val="cy-GB"/>
        </w:rPr>
        <w:t>edrych ar y tueddiadau a'r patrymau fydd yn dylanwadu ar sut yr ydym yn byw, gweithio a dysgu yng Nghymru yn y dyfodol; edrych ymlaen at ddeall yr hyn sy'n bwysig i bobl a chymunedau yn y 30 mlynedd nesaf a pha effaith a gaiff y 30 mlynedd nesaf ar y ffordd yr ydym yn byw, gweithio a dysgu;</w:t>
      </w:r>
    </w:p>
    <w:p w:rsidR="00FA09C0" w:rsidRPr="00B10CFE" w:rsidRDefault="00E87DA3" w:rsidP="0023619B">
      <w:pPr>
        <w:spacing w:after="0" w:line="360" w:lineRule="auto"/>
        <w:rPr>
          <w:sz w:val="28"/>
          <w:szCs w:val="28"/>
        </w:rPr>
      </w:pPr>
    </w:p>
    <w:p w:rsidR="00FA09C0" w:rsidRDefault="005D6293" w:rsidP="008A21C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B10CFE">
        <w:rPr>
          <w:rFonts w:ascii="Calibri" w:hAnsi="Calibri"/>
          <w:b/>
          <w:bCs/>
          <w:i/>
          <w:iCs/>
          <w:sz w:val="28"/>
          <w:szCs w:val="28"/>
          <w:lang w:val="cy-GB"/>
        </w:rPr>
        <w:t xml:space="preserve">Corff Arloesi Cenedlaethol - </w:t>
      </w:r>
      <w:r w:rsidRPr="00B10CFE">
        <w:rPr>
          <w:rFonts w:ascii="Calibri" w:hAnsi="Calibri"/>
          <w:sz w:val="28"/>
          <w:szCs w:val="28"/>
          <w:lang w:val="cy-GB"/>
        </w:rPr>
        <w:t>adeiladu ar y potensial a nodwyd am Gorff Arloesi Cenedlaethol newydd a rhoi dadansoddiad manwl o gwmpas a'r potensial sy'n bodoli i sefydlu uned sy'n gallu sbarduno arloesi a chreadigrwydd ar draws y sectorau cyhoeddus a phreifat; gobeithio y bydd yn sicrhau bod y tirwedd arloesi yn fwy cydnaws yng Nghymru.</w:t>
      </w:r>
    </w:p>
    <w:p w:rsidR="00D15686" w:rsidRPr="00D15686" w:rsidRDefault="00E87DA3" w:rsidP="0023619B">
      <w:pPr>
        <w:pStyle w:val="ListParagraph"/>
        <w:spacing w:line="360" w:lineRule="auto"/>
        <w:ind w:left="0"/>
        <w:rPr>
          <w:rFonts w:asciiTheme="minorHAnsi" w:hAnsiTheme="minorHAnsi"/>
          <w:sz w:val="28"/>
          <w:szCs w:val="28"/>
        </w:rPr>
      </w:pPr>
    </w:p>
    <w:p w:rsidR="00D15686" w:rsidRDefault="00E87DA3" w:rsidP="0023619B">
      <w:pPr>
        <w:spacing w:after="0" w:line="360" w:lineRule="auto"/>
        <w:rPr>
          <w:sz w:val="28"/>
          <w:szCs w:val="28"/>
        </w:rPr>
      </w:pPr>
    </w:p>
    <w:p w:rsidR="00D15686" w:rsidRDefault="00E87DA3" w:rsidP="0023619B">
      <w:pPr>
        <w:spacing w:after="0" w:line="360" w:lineRule="auto"/>
        <w:rPr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23619B" w:rsidRDefault="00E87DA3" w:rsidP="0023619B">
      <w:pPr>
        <w:spacing w:after="0" w:line="360" w:lineRule="auto"/>
        <w:rPr>
          <w:sz w:val="28"/>
          <w:szCs w:val="28"/>
        </w:rPr>
      </w:pPr>
    </w:p>
    <w:p w:rsidR="008A2424" w:rsidRDefault="008A2424" w:rsidP="008A2424">
      <w:pPr>
        <w:spacing w:after="0" w:line="240" w:lineRule="auto"/>
        <w:rPr>
          <w:rFonts w:cstheme="minorHAnsi"/>
          <w:sz w:val="32"/>
          <w:szCs w:val="32"/>
          <w:lang w:val="cy-GB"/>
        </w:rPr>
      </w:pPr>
    </w:p>
    <w:p w:rsidR="008A2424" w:rsidRDefault="008A2424" w:rsidP="008A2424">
      <w:pPr>
        <w:spacing w:after="0" w:line="240" w:lineRule="auto"/>
        <w:rPr>
          <w:rFonts w:cstheme="minorHAnsi"/>
          <w:sz w:val="32"/>
          <w:szCs w:val="32"/>
          <w:lang w:val="cy-GB"/>
        </w:rPr>
      </w:pPr>
    </w:p>
    <w:p w:rsidR="008A2424" w:rsidRDefault="008A2424" w:rsidP="008A2424">
      <w:pPr>
        <w:spacing w:after="0" w:line="240" w:lineRule="auto"/>
        <w:rPr>
          <w:rFonts w:cstheme="minorHAnsi"/>
          <w:sz w:val="32"/>
          <w:szCs w:val="32"/>
          <w:lang w:val="cy-GB"/>
        </w:rPr>
      </w:pPr>
    </w:p>
    <w:p w:rsidR="008A2424" w:rsidRDefault="008A2424" w:rsidP="008A2424">
      <w:pPr>
        <w:spacing w:after="0" w:line="240" w:lineRule="auto"/>
        <w:rPr>
          <w:rFonts w:cstheme="minorHAnsi"/>
          <w:sz w:val="32"/>
          <w:szCs w:val="32"/>
          <w:lang w:val="cy-GB"/>
        </w:rPr>
      </w:pPr>
    </w:p>
    <w:p w:rsidR="005B253F" w:rsidRPr="005B253F" w:rsidRDefault="005D6293" w:rsidP="005B253F">
      <w:pPr>
        <w:pBdr>
          <w:bottom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  <w:r w:rsidRPr="005B253F">
        <w:rPr>
          <w:rFonts w:cstheme="minorHAnsi"/>
          <w:sz w:val="32"/>
          <w:szCs w:val="32"/>
          <w:lang w:val="cy-GB"/>
        </w:rPr>
        <w:lastRenderedPageBreak/>
        <w:t xml:space="preserve">Crynodeb o'r flwyddyn </w:t>
      </w:r>
    </w:p>
    <w:p w:rsidR="005B253F" w:rsidRDefault="00E87DA3" w:rsidP="0023619B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5B253F" w:rsidRPr="005B253F" w:rsidRDefault="005D629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cy-GB"/>
        </w:rPr>
        <w:t xml:space="preserve">Mae'r Cyngor wedi cynnal 12 o gyfarfodydd llawn hyd yma, ac mae aelodau wedi bod yn rhan o weithgorau penodol, gan ganolbwyntio ar y pedwar thema. </w:t>
      </w:r>
    </w:p>
    <w:p w:rsidR="0023619B" w:rsidRDefault="00E87DA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5B253F" w:rsidRDefault="005D629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5B253F">
        <w:rPr>
          <w:rFonts w:cstheme="minorHAnsi"/>
          <w:b/>
          <w:bCs/>
          <w:color w:val="000000" w:themeColor="text1"/>
          <w:sz w:val="28"/>
          <w:szCs w:val="28"/>
          <w:lang w:val="cy-GB"/>
        </w:rPr>
        <w:t>Gweithgaredd ychwanegol i gynnwys:</w:t>
      </w:r>
    </w:p>
    <w:p w:rsidR="005B253F" w:rsidRPr="008A21C8" w:rsidRDefault="005D6293" w:rsidP="008A21C8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A21C8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>rhoi cyngor i WEFO ar brosiectau posibl i'w hariannu gan yr UE;</w:t>
      </w:r>
    </w:p>
    <w:p w:rsidR="005E00E2" w:rsidRPr="008A21C8" w:rsidRDefault="005D6293" w:rsidP="008A21C8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cyflwyno tystiolaeth ysgrifenedig ar Adolygiad Reid/</w:t>
      </w:r>
      <w:proofErr w:type="spellStart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Hazlekorn</w:t>
      </w:r>
      <w:proofErr w:type="spellEnd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 i Addysg a Hyfforddiant Ôl-orfodol yng Nghymru; a rhoi'r newyddion diweddaraf i'r Athro Reid ar waith y Cyngor; </w:t>
      </w:r>
    </w:p>
    <w:p w:rsidR="0077717D" w:rsidRPr="008A21C8" w:rsidRDefault="005D6293" w:rsidP="008A21C8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croesawu Dr Ruth </w:t>
      </w:r>
      <w:proofErr w:type="spellStart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McKernan</w:t>
      </w:r>
      <w:proofErr w:type="spellEnd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, Prif Weithredwr </w:t>
      </w:r>
      <w:proofErr w:type="spellStart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Innovate</w:t>
      </w:r>
      <w:proofErr w:type="spellEnd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 UK i gyfarfod IACW </w:t>
      </w:r>
      <w:proofErr w:type="spellStart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roddodd</w:t>
      </w:r>
      <w:proofErr w:type="spellEnd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 y newyddion diweddaraf i'r Cyngor am Gronfa Her y Strategaeth Ddiwydiannol;</w:t>
      </w:r>
    </w:p>
    <w:p w:rsidR="00BA7197" w:rsidRPr="008A21C8" w:rsidRDefault="005D6293" w:rsidP="008A21C8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croesawu y Gweinidog Sgiliau a Gwyddoniaeth i gyfarfod IACW;</w:t>
      </w:r>
    </w:p>
    <w:p w:rsidR="0077717D" w:rsidRPr="008A21C8" w:rsidRDefault="005D6293" w:rsidP="008A21C8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mynd yn rheolaidd i gyfarfodydd gyda'r Gweinidog Sgiliau a Gwyddoniaeth i roi'r newyddion diweddaraf iddi ar gynnydd a gwaith y Cyngor;</w:t>
      </w:r>
    </w:p>
    <w:p w:rsidR="0077717D" w:rsidRPr="008A21C8" w:rsidRDefault="005D6293" w:rsidP="008A21C8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cynnal cyfweliad ffôn gyda tîm prosiect </w:t>
      </w:r>
      <w:proofErr w:type="spellStart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Manumix</w:t>
      </w:r>
      <w:proofErr w:type="spellEnd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 </w:t>
      </w:r>
      <w:proofErr w:type="spellStart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Interreg</w:t>
      </w:r>
      <w:proofErr w:type="spellEnd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 i gynnig gwybodaeth am IACW, sut y cafodd ei ffurfio a'i sefydlu, ei aelodaeth, ei drefniadau llywodraethu, sut y mae'n cysylltu â llywodraeth, llwyddiannau y Cyngor a thrafodaeth am lywodraethu y polisi arloesi yng Nghymru; </w:t>
      </w:r>
    </w:p>
    <w:p w:rsidR="0077717D" w:rsidRPr="008A21C8" w:rsidRDefault="005D6293" w:rsidP="008A21C8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gwahodd Prif Gynghorydd Gwyddonol Cymru i ginio IACW i annog mwy o gydweithio </w:t>
      </w:r>
      <w:proofErr w:type="spellStart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>â'r</w:t>
      </w:r>
      <w:proofErr w:type="spellEnd"/>
      <w:r w:rsidRPr="008A21C8"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  <w:t xml:space="preserve"> adran Wyddoniaeth.</w:t>
      </w:r>
    </w:p>
    <w:p w:rsidR="005B253F" w:rsidRPr="005B253F" w:rsidRDefault="00E87DA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B948C5" w:rsidRDefault="005D6293" w:rsidP="0023619B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5B253F">
        <w:rPr>
          <w:rFonts w:cstheme="minorHAnsi"/>
          <w:b/>
          <w:bCs/>
          <w:color w:val="000000" w:themeColor="text1"/>
          <w:sz w:val="28"/>
          <w:szCs w:val="28"/>
          <w:lang w:val="cy-GB"/>
        </w:rPr>
        <w:t>Mae'r cerrig milltir pwysig i IACW yn 2016/17 yn cynnwys:</w:t>
      </w:r>
    </w:p>
    <w:p w:rsidR="006D3F68" w:rsidRPr="008A21C8" w:rsidRDefault="005D6293" w:rsidP="008A21C8">
      <w:pPr>
        <w:pStyle w:val="ListParagraph"/>
        <w:numPr>
          <w:ilvl w:val="0"/>
          <w:numId w:val="31"/>
        </w:numPr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8A21C8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cy-GB"/>
        </w:rPr>
        <w:t>Ail-werthuso a nodi themâu allweddol newydd;</w:t>
      </w:r>
    </w:p>
    <w:p w:rsidR="006D3F68" w:rsidRPr="008A21C8" w:rsidRDefault="00E87DA3" w:rsidP="0023619B">
      <w:pPr>
        <w:spacing w:after="0" w:line="36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9752FB" w:rsidRPr="008A21C8" w:rsidRDefault="005D6293" w:rsidP="008A21C8">
      <w:pPr>
        <w:pStyle w:val="Default"/>
        <w:numPr>
          <w:ilvl w:val="0"/>
          <w:numId w:val="31"/>
        </w:numPr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8A21C8">
        <w:rPr>
          <w:rFonts w:asciiTheme="minorHAnsi" w:eastAsia="Times New Roman" w:hAnsiTheme="minorHAnsi" w:cstheme="minorHAnsi"/>
          <w:sz w:val="28"/>
          <w:szCs w:val="28"/>
          <w:lang w:val="cy-GB"/>
        </w:rPr>
        <w:t>Parhau i weithio gyda Swyddfa Cyllid Ewropeaidd Cymru (WEFO) i benderfynu a yw prosiectau Ewropeaidd posibl yn cyd-fynd yn strategol ag agenda Arloesi Cymru. Mae hyn wedi cynnwys yn ddiweddar alwad am gynigion arloesol</w:t>
      </w:r>
      <w:r w:rsidRPr="008A21C8">
        <w:rPr>
          <w:rFonts w:asciiTheme="minorHAnsi" w:hAnsiTheme="minorHAnsi"/>
          <w:sz w:val="28"/>
          <w:szCs w:val="28"/>
          <w:lang w:val="cy-GB"/>
        </w:rPr>
        <w:t xml:space="preserve"> </w:t>
      </w:r>
      <w:proofErr w:type="spellStart"/>
      <w:r w:rsidRPr="008A21C8">
        <w:rPr>
          <w:rFonts w:asciiTheme="minorHAnsi" w:hAnsiTheme="minorHAnsi"/>
          <w:sz w:val="28"/>
          <w:szCs w:val="28"/>
          <w:lang w:val="cy-GB"/>
        </w:rPr>
        <w:t>allai</w:t>
      </w:r>
      <w:proofErr w:type="spellEnd"/>
      <w:r w:rsidRPr="008A21C8">
        <w:rPr>
          <w:rFonts w:asciiTheme="minorHAnsi" w:hAnsiTheme="minorHAnsi"/>
          <w:sz w:val="28"/>
          <w:szCs w:val="28"/>
          <w:lang w:val="cy-GB"/>
        </w:rPr>
        <w:t xml:space="preserve"> lwyddo i drawsnewid ymchwil ac arloesi yn gynnyrch, prosesau a gwasanaethau masnachol newydd a gwell. Roedd £40 miliwn o arian ERDF ar gael ar gyfer cynigion oedd yn cynnwys elfennau diwydiannol </w:t>
      </w:r>
      <w:proofErr w:type="spellStart"/>
      <w:r w:rsidRPr="008A21C8">
        <w:rPr>
          <w:rFonts w:asciiTheme="minorHAnsi" w:hAnsiTheme="minorHAnsi"/>
          <w:sz w:val="28"/>
          <w:szCs w:val="28"/>
          <w:lang w:val="cy-GB"/>
        </w:rPr>
        <w:t>cryf</w:t>
      </w:r>
      <w:proofErr w:type="spellEnd"/>
      <w:r w:rsidRPr="008A21C8">
        <w:rPr>
          <w:rFonts w:asciiTheme="minorHAnsi" w:hAnsiTheme="minorHAnsi"/>
          <w:sz w:val="28"/>
          <w:szCs w:val="28"/>
          <w:lang w:val="cy-GB"/>
        </w:rPr>
        <w:t xml:space="preserve">. </w:t>
      </w:r>
    </w:p>
    <w:p w:rsidR="00154FA1" w:rsidRDefault="00E87DA3" w:rsidP="0023619B">
      <w:pPr>
        <w:pStyle w:val="ListParagraph"/>
        <w:spacing w:line="360" w:lineRule="auto"/>
        <w:ind w:left="0"/>
        <w:rPr>
          <w:rFonts w:eastAsia="Times New Roman" w:cstheme="minorHAnsi"/>
          <w:sz w:val="28"/>
          <w:szCs w:val="28"/>
        </w:rPr>
      </w:pPr>
    </w:p>
    <w:p w:rsidR="009752FB" w:rsidRPr="00ED7386" w:rsidRDefault="005D6293" w:rsidP="0023619B">
      <w:pPr>
        <w:spacing w:after="0" w:line="36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ED7386">
        <w:rPr>
          <w:rFonts w:eastAsia="Times New Roman" w:cstheme="minorHAnsi"/>
          <w:b/>
          <w:bCs/>
          <w:sz w:val="28"/>
          <w:szCs w:val="28"/>
          <w:lang w:val="cy-GB" w:eastAsia="en-GB"/>
        </w:rPr>
        <w:t>Yr Uwchgynhadledd Arloesi</w:t>
      </w:r>
    </w:p>
    <w:p w:rsidR="009602E4" w:rsidRPr="000B5B87" w:rsidRDefault="00E87DA3" w:rsidP="0023619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9602E4" w:rsidRPr="008A21C8" w:rsidRDefault="005D6293" w:rsidP="008A21C8">
      <w:pPr>
        <w:spacing w:line="360" w:lineRule="auto"/>
        <w:rPr>
          <w:sz w:val="28"/>
          <w:szCs w:val="28"/>
        </w:rPr>
      </w:pPr>
      <w:r w:rsidRPr="008A21C8">
        <w:rPr>
          <w:sz w:val="28"/>
          <w:szCs w:val="28"/>
          <w:lang w:val="cy-GB"/>
        </w:rPr>
        <w:t xml:space="preserve">Cynhaliwyd Uwchgynhadledd gyntaf IACW ym mis Medi 2016, gan ddenu dros 120. Roedd yn cael ei gynnal ar yr un pryd â </w:t>
      </w:r>
      <w:proofErr w:type="spellStart"/>
      <w:r w:rsidRPr="008A21C8">
        <w:rPr>
          <w:sz w:val="28"/>
          <w:szCs w:val="28"/>
          <w:lang w:val="cy-GB"/>
        </w:rPr>
        <w:t>Venturefest</w:t>
      </w:r>
      <w:proofErr w:type="spellEnd"/>
      <w:r w:rsidRPr="008A21C8">
        <w:rPr>
          <w:sz w:val="28"/>
          <w:szCs w:val="28"/>
          <w:lang w:val="cy-GB"/>
        </w:rPr>
        <w:t xml:space="preserve"> yn Stadiwm SWALEC gan ganolbwyntio ar arloesi mewn gwasanaethau cyhoeddus. Roedd yr agenda'n cynnwys:</w:t>
      </w:r>
    </w:p>
    <w:p w:rsidR="009602E4" w:rsidRPr="009602E4" w:rsidRDefault="00E87DA3" w:rsidP="0023619B">
      <w:pPr>
        <w:spacing w:after="0" w:line="360" w:lineRule="auto"/>
        <w:rPr>
          <w:sz w:val="28"/>
          <w:szCs w:val="28"/>
        </w:rPr>
      </w:pPr>
    </w:p>
    <w:p w:rsidR="009602E4" w:rsidRPr="008A21C8" w:rsidRDefault="005D6293" w:rsidP="008A21C8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A21C8">
        <w:rPr>
          <w:rFonts w:asciiTheme="minorHAnsi" w:hAnsiTheme="minorHAnsi"/>
          <w:sz w:val="28"/>
          <w:szCs w:val="28"/>
          <w:lang w:val="cy-GB"/>
        </w:rPr>
        <w:t>Brecwast busnes gyda Peter Fox a KB i drafod Arloesi yn y Fargen Ddinesig;</w:t>
      </w:r>
    </w:p>
    <w:p w:rsidR="009602E4" w:rsidRPr="008A21C8" w:rsidRDefault="005D6293" w:rsidP="008A21C8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A21C8">
        <w:rPr>
          <w:rFonts w:asciiTheme="minorHAnsi" w:hAnsiTheme="minorHAnsi"/>
          <w:sz w:val="28"/>
          <w:szCs w:val="28"/>
          <w:lang w:val="cy-GB"/>
        </w:rPr>
        <w:t>Sesiwn rhyngweithiol ar sefydlu Bwrdd Gwybodaeth Cenedlaethol o bosibl;</w:t>
      </w:r>
    </w:p>
    <w:p w:rsidR="009602E4" w:rsidRPr="008A21C8" w:rsidRDefault="005D6293" w:rsidP="008A21C8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A21C8">
        <w:rPr>
          <w:rFonts w:asciiTheme="minorHAnsi" w:hAnsiTheme="minorHAnsi"/>
          <w:sz w:val="28"/>
          <w:szCs w:val="28"/>
          <w:lang w:val="cy-GB"/>
        </w:rPr>
        <w:t xml:space="preserve">Araith bwysig gan y Gweinidog, Julie James yn annog defnyddio </w:t>
      </w:r>
      <w:proofErr w:type="spellStart"/>
      <w:r w:rsidRPr="008A21C8">
        <w:rPr>
          <w:rFonts w:asciiTheme="minorHAnsi" w:hAnsiTheme="minorHAnsi"/>
          <w:sz w:val="28"/>
          <w:szCs w:val="28"/>
          <w:lang w:val="cy-GB"/>
        </w:rPr>
        <w:t>arloesedd</w:t>
      </w:r>
      <w:proofErr w:type="spellEnd"/>
      <w:r w:rsidRPr="008A21C8">
        <w:rPr>
          <w:rFonts w:asciiTheme="minorHAnsi" w:hAnsiTheme="minorHAnsi"/>
          <w:sz w:val="28"/>
          <w:szCs w:val="28"/>
          <w:lang w:val="cy-GB"/>
        </w:rPr>
        <w:t xml:space="preserve"> yn y sector cyhoeddus;</w:t>
      </w:r>
    </w:p>
    <w:p w:rsidR="009602E4" w:rsidRPr="008A21C8" w:rsidRDefault="005D6293" w:rsidP="008A21C8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A21C8">
        <w:rPr>
          <w:rFonts w:asciiTheme="minorHAnsi" w:hAnsiTheme="minorHAnsi"/>
          <w:sz w:val="28"/>
          <w:szCs w:val="28"/>
          <w:lang w:val="cy-GB"/>
        </w:rPr>
        <w:t>Cynhaliodd Y Lab weithdy heriau ar atebion i heriau y sector cyhoeddus;</w:t>
      </w:r>
    </w:p>
    <w:p w:rsidR="009602E4" w:rsidRPr="008A21C8" w:rsidRDefault="005D6293" w:rsidP="008A21C8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A21C8">
        <w:rPr>
          <w:rFonts w:asciiTheme="minorHAnsi" w:hAnsiTheme="minorHAnsi"/>
          <w:sz w:val="28"/>
          <w:szCs w:val="28"/>
          <w:lang w:val="cy-GB"/>
        </w:rPr>
        <w:t>a bu Nesta yn trafod tueddiadau'r dyfodol a chanfyddiadau technolegol.</w:t>
      </w:r>
    </w:p>
    <w:p w:rsidR="00F55F3D" w:rsidRDefault="00E87DA3" w:rsidP="0023619B">
      <w:pPr>
        <w:spacing w:after="0" w:line="360" w:lineRule="auto"/>
        <w:rPr>
          <w:sz w:val="28"/>
          <w:szCs w:val="28"/>
          <w:u w:val="single"/>
        </w:rPr>
      </w:pPr>
    </w:p>
    <w:p w:rsidR="008A2424" w:rsidRDefault="008A2424" w:rsidP="0023619B">
      <w:pPr>
        <w:spacing w:after="0" w:line="360" w:lineRule="auto"/>
        <w:rPr>
          <w:b/>
          <w:bCs/>
          <w:sz w:val="28"/>
          <w:szCs w:val="28"/>
          <w:lang w:val="cy-GB"/>
        </w:rPr>
      </w:pPr>
    </w:p>
    <w:p w:rsidR="008A2424" w:rsidRDefault="008A2424" w:rsidP="0023619B">
      <w:pPr>
        <w:spacing w:after="0" w:line="360" w:lineRule="auto"/>
        <w:rPr>
          <w:b/>
          <w:bCs/>
          <w:sz w:val="28"/>
          <w:szCs w:val="28"/>
          <w:lang w:val="cy-GB"/>
        </w:rPr>
      </w:pPr>
    </w:p>
    <w:p w:rsidR="009602E4" w:rsidRPr="00ED7386" w:rsidRDefault="005D6293" w:rsidP="0023619B">
      <w:pPr>
        <w:spacing w:after="0" w:line="360" w:lineRule="auto"/>
        <w:rPr>
          <w:b/>
          <w:sz w:val="28"/>
          <w:szCs w:val="28"/>
        </w:rPr>
      </w:pPr>
      <w:r w:rsidRPr="00ED7386">
        <w:rPr>
          <w:b/>
          <w:bCs/>
          <w:sz w:val="28"/>
          <w:szCs w:val="28"/>
          <w:lang w:val="cy-GB"/>
        </w:rPr>
        <w:lastRenderedPageBreak/>
        <w:t>Y Diweddaraf am y Bwrdd Gwybodaeth Cenedlaethol (NIB)</w:t>
      </w:r>
    </w:p>
    <w:p w:rsidR="00F55F3D" w:rsidRDefault="00E87DA3" w:rsidP="0023619B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:rsidR="00713DC0" w:rsidRDefault="005D6293" w:rsidP="008A21C8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cy-GB"/>
        </w:rPr>
        <w:t>Roedd y gwaith blaenorol a gynhaliwyd gan y Cyngor i'r posibilrwydd o sefydlu Bwrdd Gwybodaeth Cenedlaethol yng Nghymru yn cynnwys:</w:t>
      </w:r>
    </w:p>
    <w:p w:rsidR="00713DC0" w:rsidRPr="00713DC0" w:rsidRDefault="005D6293" w:rsidP="00713DC0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713DC0">
        <w:rPr>
          <w:rFonts w:asciiTheme="minorHAnsi" w:hAnsiTheme="minorHAnsi" w:cs="Arial"/>
          <w:sz w:val="28"/>
          <w:szCs w:val="28"/>
          <w:lang w:val="cy-GB"/>
        </w:rPr>
        <w:t xml:space="preserve">cynhyrchu adroddiad cwmpasu cychwynnol i edrych ar swyddogaeth Cyrff Arloesi Cenedlaethol wrth gefnogi economïau rhanbarthol. Cafodd hwn ei baratoi gan Nesta a Phrifysgol Caerdydd; </w:t>
      </w:r>
    </w:p>
    <w:p w:rsidR="00713DC0" w:rsidRPr="00713DC0" w:rsidRDefault="005D6293" w:rsidP="00713DC0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cy-GB"/>
        </w:rPr>
        <w:t xml:space="preserve">cynnal gweithdai cysylltu â </w:t>
      </w:r>
      <w:proofErr w:type="spellStart"/>
      <w:r>
        <w:rPr>
          <w:rFonts w:asciiTheme="minorHAnsi" w:hAnsiTheme="minorHAnsi" w:cs="Arial"/>
          <w:sz w:val="28"/>
          <w:szCs w:val="28"/>
          <w:lang w:val="cy-GB"/>
        </w:rPr>
        <w:t>rhanddeiliaid</w:t>
      </w:r>
      <w:proofErr w:type="spellEnd"/>
      <w:r>
        <w:rPr>
          <w:rFonts w:asciiTheme="minorHAnsi" w:hAnsiTheme="minorHAnsi" w:cs="Arial"/>
          <w:sz w:val="28"/>
          <w:szCs w:val="28"/>
          <w:lang w:val="cy-GB"/>
        </w:rPr>
        <w:t xml:space="preserve"> i </w:t>
      </w:r>
      <w:proofErr w:type="spellStart"/>
      <w:r>
        <w:rPr>
          <w:rFonts w:asciiTheme="minorHAnsi" w:hAnsiTheme="minorHAnsi" w:cs="Arial"/>
          <w:sz w:val="28"/>
          <w:szCs w:val="28"/>
          <w:lang w:val="cy-GB"/>
        </w:rPr>
        <w:t>gasglu</w:t>
      </w:r>
      <w:proofErr w:type="spellEnd"/>
      <w:r>
        <w:rPr>
          <w:rFonts w:asciiTheme="minorHAnsi" w:hAnsiTheme="minorHAnsi" w:cs="Arial"/>
          <w:sz w:val="28"/>
          <w:szCs w:val="28"/>
          <w:lang w:val="cy-GB"/>
        </w:rPr>
        <w:t xml:space="preserve"> barn a chefnogaeth gan unigolion allweddol o </w:t>
      </w:r>
      <w:proofErr w:type="spellStart"/>
      <w:r>
        <w:rPr>
          <w:rFonts w:asciiTheme="minorHAnsi" w:hAnsiTheme="minorHAnsi" w:cs="Arial"/>
          <w:sz w:val="28"/>
          <w:szCs w:val="28"/>
          <w:lang w:val="cy-GB"/>
        </w:rPr>
        <w:t>fyd</w:t>
      </w:r>
      <w:proofErr w:type="spellEnd"/>
      <w:r>
        <w:rPr>
          <w:rFonts w:asciiTheme="minorHAnsi" w:hAnsiTheme="minorHAnsi" w:cs="Arial"/>
          <w:sz w:val="28"/>
          <w:szCs w:val="28"/>
          <w:lang w:val="cy-GB"/>
        </w:rPr>
        <w:t xml:space="preserve"> busnes, </w:t>
      </w:r>
      <w:proofErr w:type="spellStart"/>
      <w:r>
        <w:rPr>
          <w:rFonts w:asciiTheme="minorHAnsi" w:hAnsiTheme="minorHAnsi" w:cs="Arial"/>
          <w:sz w:val="28"/>
          <w:szCs w:val="28"/>
          <w:lang w:val="cy-GB"/>
        </w:rPr>
        <w:t>academia</w:t>
      </w:r>
      <w:proofErr w:type="spellEnd"/>
      <w:r>
        <w:rPr>
          <w:rFonts w:asciiTheme="minorHAnsi" w:hAnsiTheme="minorHAnsi" w:cs="Arial"/>
          <w:sz w:val="28"/>
          <w:szCs w:val="28"/>
          <w:lang w:val="cy-GB"/>
        </w:rPr>
        <w:t xml:space="preserve"> ac ar draws llywodraeth ar yr egwyddor o </w:t>
      </w:r>
      <w:proofErr w:type="spellStart"/>
      <w:r>
        <w:rPr>
          <w:rFonts w:asciiTheme="minorHAnsi" w:hAnsiTheme="minorHAnsi" w:cs="Arial"/>
          <w:sz w:val="28"/>
          <w:szCs w:val="28"/>
          <w:lang w:val="cy-GB"/>
        </w:rPr>
        <w:t>Fwrdd</w:t>
      </w:r>
      <w:proofErr w:type="spellEnd"/>
      <w:r>
        <w:rPr>
          <w:rFonts w:asciiTheme="minorHAnsi" w:hAnsiTheme="minorHAnsi" w:cs="Arial"/>
          <w:sz w:val="28"/>
          <w:szCs w:val="28"/>
          <w:lang w:val="cy-GB"/>
        </w:rPr>
        <w:t xml:space="preserve"> Gwybodaeth Cenedlaethol; a </w:t>
      </w:r>
    </w:p>
    <w:p w:rsidR="001C0418" w:rsidRPr="00713DC0" w:rsidRDefault="005D6293" w:rsidP="00713DC0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713DC0">
        <w:rPr>
          <w:rFonts w:asciiTheme="minorHAnsi" w:hAnsiTheme="minorHAnsi" w:cs="Arial"/>
          <w:sz w:val="28"/>
          <w:szCs w:val="28"/>
          <w:lang w:val="cy-GB"/>
        </w:rPr>
        <w:t xml:space="preserve">cafodd adroddiad ei gyflwyno gan IACW i'r Gweinidogion ei ystyried yn tynnu sylw at y safbwyntiau o'r gweithdai </w:t>
      </w:r>
      <w:proofErr w:type="spellStart"/>
      <w:r w:rsidRPr="00713DC0">
        <w:rPr>
          <w:rFonts w:asciiTheme="minorHAnsi" w:hAnsiTheme="minorHAnsi" w:cs="Arial"/>
          <w:sz w:val="28"/>
          <w:szCs w:val="28"/>
          <w:lang w:val="cy-GB"/>
        </w:rPr>
        <w:t>rhanddeiliaid</w:t>
      </w:r>
      <w:proofErr w:type="spellEnd"/>
      <w:r w:rsidRPr="00713DC0">
        <w:rPr>
          <w:rFonts w:asciiTheme="minorHAnsi" w:hAnsiTheme="minorHAnsi" w:cs="Arial"/>
          <w:sz w:val="28"/>
          <w:szCs w:val="28"/>
          <w:lang w:val="cy-GB"/>
        </w:rPr>
        <w:t xml:space="preserve">. Roedd yr adroddiad yn cynnwys nifer o argymhellion ac opsiynau ar gyfer ffurfio Bwrdd Gwybodaeth Cenedlaethol. </w:t>
      </w:r>
    </w:p>
    <w:p w:rsidR="001C0418" w:rsidRPr="00F51030" w:rsidRDefault="00E87DA3" w:rsidP="0023619B">
      <w:pPr>
        <w:pStyle w:val="NormalWeb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1C0418" w:rsidRPr="00F51030" w:rsidRDefault="005D6293" w:rsidP="008A21C8">
      <w:pPr>
        <w:pStyle w:val="ListParagraph"/>
        <w:spacing w:line="360" w:lineRule="auto"/>
        <w:ind w:left="0"/>
        <w:rPr>
          <w:rFonts w:asciiTheme="minorHAnsi" w:hAnsiTheme="minorHAnsi"/>
          <w:sz w:val="28"/>
          <w:szCs w:val="28"/>
        </w:rPr>
      </w:pPr>
      <w:r w:rsidRPr="00F51030">
        <w:rPr>
          <w:rFonts w:asciiTheme="minorHAnsi" w:hAnsiTheme="minorHAnsi"/>
          <w:sz w:val="28"/>
          <w:szCs w:val="28"/>
          <w:lang w:val="cy-GB"/>
        </w:rPr>
        <w:t>Roedd cyn Weinidog yr Economi a Gweinidog presennol Gwyddoniaeth a Sgiliau yn cymeradwyo adroddiad ar y cyd IACW/</w:t>
      </w:r>
      <w:proofErr w:type="spellStart"/>
      <w:r w:rsidRPr="00F51030">
        <w:rPr>
          <w:rFonts w:asciiTheme="minorHAnsi" w:hAnsiTheme="minorHAnsi"/>
          <w:sz w:val="28"/>
          <w:szCs w:val="28"/>
          <w:lang w:val="cy-GB"/>
        </w:rPr>
        <w:t>LlC</w:t>
      </w:r>
      <w:proofErr w:type="spellEnd"/>
      <w:r w:rsidRPr="00F51030">
        <w:rPr>
          <w:rFonts w:asciiTheme="minorHAnsi" w:hAnsiTheme="minorHAnsi"/>
          <w:sz w:val="28"/>
          <w:szCs w:val="28"/>
          <w:lang w:val="cy-GB"/>
        </w:rPr>
        <w:t xml:space="preserve"> 2016 gan argymell bod rhagor o waith i gael ei gomisiynu gan ymgynghorwyr allanol i edrych ar oblygiadau cyllidebol ac ariannol a'r trefniadau, cwmpas y gwaith, a modelau llywodraethu. </w:t>
      </w:r>
    </w:p>
    <w:p w:rsidR="001C0418" w:rsidRPr="00F51030" w:rsidRDefault="00E87DA3" w:rsidP="0023619B">
      <w:pPr>
        <w:pStyle w:val="NormalWeb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1C0418" w:rsidRPr="00F51030" w:rsidRDefault="005D6293" w:rsidP="008A21C8">
      <w:pPr>
        <w:pStyle w:val="NormalWeb"/>
        <w:spacing w:before="0" w:beforeAutospacing="0" w:after="0" w:afterAutospacing="0" w:line="360" w:lineRule="auto"/>
        <w:rPr>
          <w:rFonts w:eastAsia="Calibri" w:cs="Arial"/>
          <w:sz w:val="28"/>
          <w:szCs w:val="28"/>
        </w:rPr>
      </w:pPr>
      <w:r w:rsidRPr="00F51030">
        <w:rPr>
          <w:rFonts w:cs="Arial"/>
          <w:sz w:val="28"/>
          <w:szCs w:val="28"/>
          <w:lang w:val="cy-GB"/>
        </w:rPr>
        <w:t xml:space="preserve">Cafodd yr asiantaeth ymgynghori CM International ei chomisiynu i greu cynllun busnes ac edrych a oedd swyddogaeth i </w:t>
      </w:r>
      <w:proofErr w:type="spellStart"/>
      <w:r w:rsidRPr="00F51030">
        <w:rPr>
          <w:rFonts w:cs="Arial"/>
          <w:sz w:val="28"/>
          <w:szCs w:val="28"/>
          <w:lang w:val="cy-GB"/>
        </w:rPr>
        <w:t>Fwrdd</w:t>
      </w:r>
      <w:proofErr w:type="spellEnd"/>
      <w:r w:rsidRPr="00F51030">
        <w:rPr>
          <w:rFonts w:cs="Arial"/>
          <w:sz w:val="28"/>
          <w:szCs w:val="28"/>
          <w:lang w:val="cy-GB"/>
        </w:rPr>
        <w:t xml:space="preserve"> Gwybodaeth Cenedlaethol yng Nghymru. Roedd yn ystyried yn llawer fwy manwl, mewn cydweithrediad â </w:t>
      </w:r>
      <w:proofErr w:type="spellStart"/>
      <w:r w:rsidRPr="00F51030">
        <w:rPr>
          <w:rFonts w:cs="Arial"/>
          <w:sz w:val="28"/>
          <w:szCs w:val="28"/>
          <w:lang w:val="cy-GB"/>
        </w:rPr>
        <w:t>rhanddeiliaid</w:t>
      </w:r>
      <w:proofErr w:type="spellEnd"/>
      <w:r w:rsidRPr="00F51030">
        <w:rPr>
          <w:rFonts w:cs="Arial"/>
          <w:sz w:val="28"/>
          <w:szCs w:val="28"/>
          <w:lang w:val="cy-GB"/>
        </w:rPr>
        <w:t xml:space="preserve">, sut y byddai corff o'r fath yn berthnasol i'r system bresennol i gefnogi arloesi yn y DU a </w:t>
      </w:r>
      <w:proofErr w:type="spellStart"/>
      <w:r w:rsidRPr="00F51030">
        <w:rPr>
          <w:rFonts w:cs="Arial"/>
          <w:sz w:val="28"/>
          <w:szCs w:val="28"/>
          <w:lang w:val="cy-GB"/>
        </w:rPr>
        <w:t>Chymru</w:t>
      </w:r>
      <w:proofErr w:type="spellEnd"/>
      <w:r w:rsidRPr="00F51030">
        <w:rPr>
          <w:rFonts w:cs="Arial"/>
          <w:sz w:val="28"/>
          <w:szCs w:val="28"/>
          <w:lang w:val="cy-GB"/>
        </w:rPr>
        <w:t xml:space="preserve">. </w:t>
      </w:r>
    </w:p>
    <w:p w:rsidR="001C0418" w:rsidRPr="00F51030" w:rsidRDefault="00E87DA3" w:rsidP="0023619B">
      <w:pPr>
        <w:pStyle w:val="NormalWeb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263E1A" w:rsidRPr="00897728" w:rsidRDefault="005D6293" w:rsidP="008A21C8">
      <w:pPr>
        <w:pStyle w:val="ListParagraph"/>
        <w:spacing w:line="360" w:lineRule="auto"/>
        <w:ind w:left="0"/>
        <w:rPr>
          <w:rFonts w:asciiTheme="minorHAnsi" w:hAnsiTheme="minorHAnsi" w:cs="Arial"/>
          <w:sz w:val="28"/>
          <w:szCs w:val="28"/>
        </w:rPr>
      </w:pPr>
      <w:r w:rsidRPr="00F51030">
        <w:rPr>
          <w:rFonts w:asciiTheme="minorHAnsi" w:hAnsiTheme="minorHAnsi" w:cs="Arial"/>
          <w:sz w:val="28"/>
          <w:szCs w:val="28"/>
          <w:lang w:val="cy-GB"/>
        </w:rPr>
        <w:lastRenderedPageBreak/>
        <w:t xml:space="preserve">Cafodd yr adroddiad ei gyflwyno i IACW ar ddechrau 2017, sy'n cefnogi canfyddiadau'r adroddiad a'r sylfaen dystiolaeth. Mae'r IACW yn credu y </w:t>
      </w:r>
      <w:proofErr w:type="spellStart"/>
      <w:r w:rsidRPr="00F51030">
        <w:rPr>
          <w:rFonts w:asciiTheme="minorHAnsi" w:hAnsiTheme="minorHAnsi" w:cs="Arial"/>
          <w:sz w:val="28"/>
          <w:szCs w:val="28"/>
          <w:lang w:val="cy-GB"/>
        </w:rPr>
        <w:t>gallai'r</w:t>
      </w:r>
      <w:proofErr w:type="spellEnd"/>
      <w:r w:rsidRPr="00F51030">
        <w:rPr>
          <w:rFonts w:asciiTheme="minorHAnsi" w:hAnsiTheme="minorHAnsi" w:cs="Arial"/>
          <w:sz w:val="28"/>
          <w:szCs w:val="28"/>
          <w:lang w:val="cy-GB"/>
        </w:rPr>
        <w:t xml:space="preserve"> syniad o gorff penodedig helpu i ddatblygu perfformiad arloesi cenedlaethol Cymru a bydd yn helpu i gyflymu y cynnydd o fewn clystyrau presennol a newydd, yn ogystal ag o fewn arloesi y sector cymdeithasol a chyhoeddus.</w:t>
      </w:r>
    </w:p>
    <w:p w:rsidR="0008547B" w:rsidRDefault="0008547B" w:rsidP="0023619B">
      <w:pPr>
        <w:spacing w:after="0" w:line="360" w:lineRule="auto"/>
        <w:rPr>
          <w:b/>
          <w:bCs/>
          <w:sz w:val="28"/>
          <w:szCs w:val="28"/>
          <w:lang w:val="cy-GB"/>
        </w:rPr>
      </w:pPr>
    </w:p>
    <w:p w:rsidR="001C0418" w:rsidRPr="00ED7386" w:rsidRDefault="005D6293" w:rsidP="0023619B">
      <w:pPr>
        <w:spacing w:after="0" w:line="360" w:lineRule="auto"/>
        <w:rPr>
          <w:b/>
          <w:sz w:val="28"/>
          <w:szCs w:val="28"/>
        </w:rPr>
      </w:pPr>
      <w:proofErr w:type="spellStart"/>
      <w:r w:rsidRPr="00ED7386">
        <w:rPr>
          <w:b/>
          <w:bCs/>
          <w:sz w:val="28"/>
          <w:szCs w:val="28"/>
          <w:lang w:val="cy-GB"/>
        </w:rPr>
        <w:t>Arloesiadur</w:t>
      </w:r>
      <w:proofErr w:type="spellEnd"/>
    </w:p>
    <w:p w:rsidR="001C0418" w:rsidRDefault="00E87DA3" w:rsidP="0023619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C54A5F" w:rsidRPr="00C54A5F" w:rsidRDefault="005D6293" w:rsidP="008A21C8">
      <w:pPr>
        <w:pStyle w:val="ListParagraph"/>
        <w:spacing w:line="360" w:lineRule="auto"/>
        <w:ind w:left="0"/>
        <w:rPr>
          <w:rFonts w:asciiTheme="minorHAnsi" w:hAnsiTheme="minorHAnsi" w:cs="Arial"/>
          <w:color w:val="1D1D1F"/>
          <w:sz w:val="28"/>
          <w:szCs w:val="28"/>
        </w:rPr>
      </w:pPr>
      <w:r w:rsidRPr="00906E6D">
        <w:rPr>
          <w:rFonts w:asciiTheme="minorHAnsi" w:eastAsia="Times New Roman" w:hAnsiTheme="minorHAnsi" w:cstheme="minorHAnsi"/>
          <w:sz w:val="28"/>
          <w:szCs w:val="28"/>
          <w:lang w:val="cy-GB"/>
        </w:rPr>
        <w:t xml:space="preserve">Comisiynu yr </w:t>
      </w:r>
      <w:proofErr w:type="spellStart"/>
      <w:r w:rsidRPr="00906E6D">
        <w:rPr>
          <w:rFonts w:asciiTheme="minorHAnsi" w:eastAsia="Times New Roman" w:hAnsiTheme="minorHAnsi" w:cstheme="minorHAnsi"/>
          <w:i/>
          <w:iCs/>
          <w:sz w:val="28"/>
          <w:szCs w:val="28"/>
          <w:lang w:val="cy-GB"/>
        </w:rPr>
        <w:t>Arloesiadur</w:t>
      </w:r>
      <w:proofErr w:type="spellEnd"/>
      <w:r w:rsidRPr="00906E6D">
        <w:rPr>
          <w:rFonts w:asciiTheme="minorHAnsi" w:eastAsia="Times New Roman" w:hAnsiTheme="minorHAnsi" w:cstheme="minorHAnsi"/>
          <w:i/>
          <w:iCs/>
          <w:sz w:val="28"/>
          <w:szCs w:val="28"/>
          <w:lang w:val="cy-GB"/>
        </w:rPr>
        <w:t>:</w:t>
      </w:r>
      <w:r w:rsidRPr="00906E6D">
        <w:rPr>
          <w:rFonts w:asciiTheme="minorHAnsi" w:eastAsia="Times New Roman" w:hAnsiTheme="minorHAnsi" w:cstheme="minorHAnsi"/>
          <w:sz w:val="28"/>
          <w:szCs w:val="28"/>
          <w:lang w:val="cy-GB"/>
        </w:rPr>
        <w:t xml:space="preserve"> Prosiect </w:t>
      </w:r>
      <w:proofErr w:type="spellStart"/>
      <w:r w:rsidRPr="00906E6D">
        <w:rPr>
          <w:rFonts w:asciiTheme="minorHAnsi" w:eastAsia="Times New Roman" w:hAnsiTheme="minorHAnsi" w:cstheme="minorHAnsi"/>
          <w:i/>
          <w:iCs/>
          <w:sz w:val="28"/>
          <w:szCs w:val="28"/>
          <w:lang w:val="cy-GB"/>
        </w:rPr>
        <w:t>Dangosfwrdd</w:t>
      </w:r>
      <w:proofErr w:type="spellEnd"/>
      <w:r w:rsidRPr="00906E6D">
        <w:rPr>
          <w:rFonts w:asciiTheme="minorHAnsi" w:eastAsia="Times New Roman" w:hAnsiTheme="minorHAnsi" w:cstheme="minorHAnsi"/>
          <w:i/>
          <w:iCs/>
          <w:sz w:val="28"/>
          <w:szCs w:val="28"/>
          <w:lang w:val="cy-GB"/>
        </w:rPr>
        <w:t xml:space="preserve"> Arloesi Cymru</w:t>
      </w:r>
      <w:r>
        <w:rPr>
          <w:rStyle w:val="FootnoteReference"/>
          <w:rFonts w:asciiTheme="minorHAnsi" w:eastAsia="Times New Roman" w:hAnsiTheme="minorHAnsi" w:cstheme="minorHAnsi"/>
          <w:i/>
          <w:sz w:val="28"/>
          <w:szCs w:val="28"/>
        </w:rPr>
        <w:footnoteReference w:id="4"/>
      </w:r>
      <w:r w:rsidRPr="00906E6D">
        <w:rPr>
          <w:rFonts w:ascii="Calibri" w:eastAsia="Times New Roman" w:hAnsi="Calibri" w:cstheme="minorHAnsi"/>
          <w:sz w:val="28"/>
          <w:szCs w:val="28"/>
          <w:lang w:val="cy-GB"/>
        </w:rPr>
        <w:t xml:space="preserve"> mewn cydweithrediad â Nesta. </w:t>
      </w:r>
    </w:p>
    <w:p w:rsidR="00C54A5F" w:rsidRPr="00C54A5F" w:rsidRDefault="00E87DA3" w:rsidP="0023619B">
      <w:pPr>
        <w:pStyle w:val="ListParagraph"/>
        <w:spacing w:line="360" w:lineRule="auto"/>
        <w:ind w:left="0"/>
        <w:rPr>
          <w:rFonts w:asciiTheme="minorHAnsi" w:hAnsiTheme="minorHAnsi" w:cs="Arial"/>
          <w:color w:val="1D1D1F"/>
          <w:sz w:val="28"/>
          <w:szCs w:val="28"/>
        </w:rPr>
      </w:pPr>
    </w:p>
    <w:p w:rsidR="004849DD" w:rsidRDefault="005D6293" w:rsidP="008A21C8">
      <w:pPr>
        <w:pStyle w:val="NormalWeb"/>
        <w:spacing w:before="0" w:beforeAutospacing="0" w:after="0" w:afterAutospacing="0" w:line="360" w:lineRule="auto"/>
        <w:rPr>
          <w:rFonts w:cs="Arial"/>
          <w:color w:val="333333"/>
          <w:sz w:val="28"/>
          <w:szCs w:val="28"/>
        </w:rPr>
      </w:pPr>
      <w:r>
        <w:rPr>
          <w:rFonts w:cs="Arial"/>
          <w:sz w:val="28"/>
          <w:szCs w:val="28"/>
          <w:lang w:val="cy-GB"/>
        </w:rPr>
        <w:t xml:space="preserve">Mae'r </w:t>
      </w:r>
      <w:proofErr w:type="spellStart"/>
      <w:r>
        <w:rPr>
          <w:rFonts w:cs="Arial"/>
          <w:sz w:val="28"/>
          <w:szCs w:val="28"/>
          <w:lang w:val="cy-GB"/>
        </w:rPr>
        <w:t>arloesiadur</w:t>
      </w:r>
      <w:proofErr w:type="spellEnd"/>
      <w:r>
        <w:rPr>
          <w:rFonts w:cs="Arial"/>
          <w:sz w:val="28"/>
          <w:szCs w:val="28"/>
          <w:lang w:val="cy-GB"/>
        </w:rPr>
        <w:t xml:space="preserve"> yn anelu at ganfod a mesur arloesi mewn amser real, gan ddefnyddio ffynonellau data newydd. Mae'n </w:t>
      </w:r>
      <w:r w:rsidRPr="00906E6D">
        <w:rPr>
          <w:rFonts w:cs="Arial"/>
          <w:color w:val="333333"/>
          <w:sz w:val="28"/>
          <w:szCs w:val="28"/>
          <w:lang w:val="cy-GB"/>
        </w:rPr>
        <w:t xml:space="preserve">defnyddio data mawr i fesur a dychmygu'r tirwedd arloesi yn y sectorau technolegol, ymchwil a diwydiant, gan ddefnyddio ystod o setiau data </w:t>
      </w:r>
      <w:r w:rsidRPr="00906E6D">
        <w:rPr>
          <w:rFonts w:cs="Arial"/>
          <w:color w:val="1D1D1F"/>
          <w:sz w:val="28"/>
          <w:szCs w:val="28"/>
          <w:lang w:val="cy-GB"/>
        </w:rPr>
        <w:t xml:space="preserve">gan y Swyddfa Ystadegau Gwladol, data agored a gyhoeddwyd gan y Cynghorau Ymchwil ac </w:t>
      </w:r>
      <w:proofErr w:type="spellStart"/>
      <w:r w:rsidRPr="00906E6D">
        <w:rPr>
          <w:rFonts w:cs="Arial"/>
          <w:color w:val="1D1D1F"/>
          <w:sz w:val="28"/>
          <w:szCs w:val="28"/>
          <w:lang w:val="cy-GB"/>
        </w:rPr>
        <w:t>Innovate</w:t>
      </w:r>
      <w:proofErr w:type="spellEnd"/>
      <w:r w:rsidRPr="00906E6D">
        <w:rPr>
          <w:rFonts w:cs="Arial"/>
          <w:color w:val="1D1D1F"/>
          <w:sz w:val="28"/>
          <w:szCs w:val="28"/>
          <w:lang w:val="cy-GB"/>
        </w:rPr>
        <w:t xml:space="preserve"> UK, a data ar y we gan </w:t>
      </w:r>
      <w:proofErr w:type="spellStart"/>
      <w:r w:rsidRPr="00906E6D">
        <w:rPr>
          <w:rFonts w:cs="Arial"/>
          <w:color w:val="1D1D1F"/>
          <w:sz w:val="28"/>
          <w:szCs w:val="28"/>
          <w:lang w:val="cy-GB"/>
        </w:rPr>
        <w:t>Meetup</w:t>
      </w:r>
      <w:proofErr w:type="spellEnd"/>
      <w:r w:rsidRPr="00906E6D">
        <w:rPr>
          <w:rFonts w:cs="Arial"/>
          <w:color w:val="1D1D1F"/>
          <w:sz w:val="28"/>
          <w:szCs w:val="28"/>
          <w:lang w:val="cy-GB"/>
        </w:rPr>
        <w:t>, y platfform digwyddiadau.</w:t>
      </w:r>
      <w:r w:rsidRPr="00906E6D">
        <w:rPr>
          <w:rFonts w:cs="Arial"/>
          <w:color w:val="333333"/>
          <w:sz w:val="28"/>
          <w:szCs w:val="28"/>
          <w:lang w:val="cy-GB"/>
        </w:rPr>
        <w:t xml:space="preserve"> </w:t>
      </w:r>
    </w:p>
    <w:p w:rsidR="00906E6D" w:rsidRDefault="00E87DA3" w:rsidP="0023619B">
      <w:pPr>
        <w:pStyle w:val="ListParagraph"/>
        <w:spacing w:line="360" w:lineRule="auto"/>
        <w:ind w:left="0"/>
        <w:rPr>
          <w:rFonts w:cs="Arial"/>
          <w:color w:val="333333"/>
          <w:sz w:val="28"/>
          <w:szCs w:val="28"/>
        </w:rPr>
      </w:pPr>
    </w:p>
    <w:p w:rsidR="001C0418" w:rsidRDefault="005D6293" w:rsidP="008A21C8">
      <w:pPr>
        <w:pStyle w:val="NormalWeb"/>
        <w:spacing w:before="0" w:beforeAutospacing="0" w:after="0" w:afterAutospacing="0" w:line="360" w:lineRule="auto"/>
        <w:rPr>
          <w:rFonts w:cs="Arial"/>
          <w:color w:val="333333"/>
          <w:sz w:val="28"/>
          <w:szCs w:val="28"/>
        </w:rPr>
      </w:pPr>
      <w:r w:rsidRPr="00906E6D">
        <w:rPr>
          <w:rFonts w:cs="Arial"/>
          <w:color w:val="333333"/>
          <w:sz w:val="28"/>
          <w:szCs w:val="28"/>
          <w:lang w:val="cy-GB"/>
        </w:rPr>
        <w:t xml:space="preserve">Cafodd yr </w:t>
      </w:r>
      <w:proofErr w:type="spellStart"/>
      <w:r w:rsidRPr="00906E6D">
        <w:rPr>
          <w:rFonts w:cs="Arial"/>
          <w:color w:val="333333"/>
          <w:sz w:val="28"/>
          <w:szCs w:val="28"/>
          <w:lang w:val="cy-GB"/>
        </w:rPr>
        <w:t>Arloesiadur</w:t>
      </w:r>
      <w:proofErr w:type="spellEnd"/>
      <w:r w:rsidRPr="00906E6D">
        <w:rPr>
          <w:rFonts w:cs="Arial"/>
          <w:color w:val="333333"/>
          <w:sz w:val="28"/>
          <w:szCs w:val="28"/>
          <w:lang w:val="cy-GB"/>
        </w:rPr>
        <w:t xml:space="preserve"> ei greu i helpu y rhai sy'n llunio polisïau ac economyddion sydd yn aml yn dibynnu ar arolygon swyddogol unwaith y flwyddyn sy'n cael eu trefnu mewn ffyrdd sy'n ei gwneud yn anodd iawn i astudio diwydiannau a thechnolegau newydd, gyda thystiolaeth mwy cywir ac amserol i fod yn sail i'r polisïau sy'n sbarduno twf.</w:t>
      </w:r>
    </w:p>
    <w:p w:rsidR="009922A9" w:rsidRDefault="00E87DA3" w:rsidP="0023619B">
      <w:pPr>
        <w:pStyle w:val="ListParagraph"/>
        <w:spacing w:line="360" w:lineRule="auto"/>
        <w:ind w:left="0"/>
        <w:rPr>
          <w:rFonts w:cs="Arial"/>
          <w:color w:val="333333"/>
          <w:sz w:val="28"/>
          <w:szCs w:val="28"/>
        </w:rPr>
      </w:pPr>
    </w:p>
    <w:p w:rsidR="009922A9" w:rsidRDefault="005D6293" w:rsidP="008A21C8">
      <w:pPr>
        <w:pStyle w:val="NormalWeb"/>
        <w:spacing w:before="0" w:beforeAutospacing="0" w:after="0" w:afterAutospacing="0" w:line="360" w:lineRule="auto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  <w:lang w:val="cy-GB"/>
        </w:rPr>
        <w:t xml:space="preserve">Mae'r </w:t>
      </w:r>
      <w:proofErr w:type="spellStart"/>
      <w:r>
        <w:rPr>
          <w:rFonts w:cs="Arial"/>
          <w:color w:val="333333"/>
          <w:sz w:val="28"/>
          <w:szCs w:val="28"/>
          <w:lang w:val="cy-GB"/>
        </w:rPr>
        <w:t>Dangosfwrdd</w:t>
      </w:r>
      <w:proofErr w:type="spellEnd"/>
      <w:r>
        <w:rPr>
          <w:rFonts w:cs="Arial"/>
          <w:color w:val="333333"/>
          <w:sz w:val="28"/>
          <w:szCs w:val="28"/>
          <w:lang w:val="cy-GB"/>
        </w:rPr>
        <w:t xml:space="preserve"> bellach yn fyw ac i'w weld ar </w:t>
      </w:r>
      <w:hyperlink r:id="rId14" w:history="1">
        <w:r w:rsidRPr="004773EE">
          <w:rPr>
            <w:rStyle w:val="Hyperlink"/>
            <w:rFonts w:cs="Arial"/>
            <w:sz w:val="28"/>
            <w:szCs w:val="28"/>
            <w:u w:val="none"/>
            <w:lang w:val="cy-GB"/>
          </w:rPr>
          <w:t>https://arloesiadur.org/</w:t>
        </w:r>
      </w:hyperlink>
    </w:p>
    <w:p w:rsidR="001C0418" w:rsidRPr="00ED7386" w:rsidRDefault="005D6293" w:rsidP="0023619B">
      <w:pPr>
        <w:spacing w:after="0" w:line="360" w:lineRule="auto"/>
        <w:rPr>
          <w:rFonts w:cs="Arial"/>
          <w:b/>
          <w:color w:val="000000"/>
          <w:sz w:val="28"/>
          <w:szCs w:val="28"/>
        </w:rPr>
      </w:pPr>
      <w:r w:rsidRPr="00ED7386">
        <w:rPr>
          <w:rFonts w:cs="Arial"/>
          <w:b/>
          <w:bCs/>
          <w:color w:val="000000"/>
          <w:sz w:val="28"/>
          <w:szCs w:val="28"/>
          <w:lang w:val="cy-GB"/>
        </w:rPr>
        <w:lastRenderedPageBreak/>
        <w:t xml:space="preserve">Arolwg </w:t>
      </w:r>
      <w:proofErr w:type="spellStart"/>
      <w:r w:rsidRPr="00ED7386">
        <w:rPr>
          <w:rFonts w:cs="Arial"/>
          <w:b/>
          <w:bCs/>
          <w:color w:val="000000"/>
          <w:sz w:val="28"/>
          <w:szCs w:val="28"/>
          <w:lang w:val="cy-GB"/>
        </w:rPr>
        <w:t>Arloesedd</w:t>
      </w:r>
      <w:proofErr w:type="spellEnd"/>
      <w:r w:rsidRPr="00ED7386">
        <w:rPr>
          <w:rFonts w:cs="Arial"/>
          <w:b/>
          <w:bCs/>
          <w:color w:val="000000"/>
          <w:sz w:val="28"/>
          <w:szCs w:val="28"/>
          <w:lang w:val="cy-GB"/>
        </w:rPr>
        <w:t xml:space="preserve"> y DU</w:t>
      </w:r>
    </w:p>
    <w:p w:rsidR="0009190A" w:rsidRPr="009602E4" w:rsidRDefault="00E87DA3" w:rsidP="0023619B">
      <w:pPr>
        <w:spacing w:after="0" w:line="360" w:lineRule="auto"/>
        <w:rPr>
          <w:rFonts w:cs="Arial"/>
          <w:color w:val="000000"/>
          <w:sz w:val="28"/>
          <w:szCs w:val="28"/>
          <w:u w:val="single"/>
        </w:rPr>
      </w:pPr>
    </w:p>
    <w:p w:rsidR="00D00796" w:rsidRDefault="005D6293" w:rsidP="008A21C8">
      <w:pPr>
        <w:spacing w:after="0" w:line="36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9602E4">
        <w:rPr>
          <w:rFonts w:eastAsia="Times New Roman" w:cstheme="minorHAnsi"/>
          <w:sz w:val="28"/>
          <w:szCs w:val="28"/>
          <w:lang w:val="cy-GB" w:eastAsia="en-GB"/>
        </w:rPr>
        <w:t xml:space="preserve">Perthynas drafod lwyddiannus gydag </w:t>
      </w:r>
      <w:r w:rsidRPr="009602E4">
        <w:rPr>
          <w:rFonts w:eastAsia="Times New Roman" w:cstheme="minorHAnsi"/>
          <w:b/>
          <w:bCs/>
          <w:sz w:val="28"/>
          <w:szCs w:val="28"/>
          <w:lang w:val="cy-GB" w:eastAsia="en-GB"/>
        </w:rPr>
        <w:t xml:space="preserve">Adran y DU dros Fusnes, Arloesi a Sgiliau, </w:t>
      </w:r>
      <w:r w:rsidRPr="009602E4">
        <w:rPr>
          <w:rFonts w:eastAsia="Times New Roman" w:cstheme="minorHAnsi"/>
          <w:sz w:val="28"/>
          <w:szCs w:val="28"/>
          <w:lang w:val="cy-GB" w:eastAsia="en-GB"/>
        </w:rPr>
        <w:t xml:space="preserve">i gael mwy o gynrychiolaeth gan fusnesau Cymru yn Arolwg </w:t>
      </w:r>
      <w:proofErr w:type="spellStart"/>
      <w:r w:rsidRPr="009602E4">
        <w:rPr>
          <w:rFonts w:eastAsia="Times New Roman" w:cstheme="minorHAnsi"/>
          <w:sz w:val="28"/>
          <w:szCs w:val="28"/>
          <w:lang w:val="cy-GB" w:eastAsia="en-GB"/>
        </w:rPr>
        <w:t>Arloesedd</w:t>
      </w:r>
      <w:proofErr w:type="spellEnd"/>
      <w:r w:rsidRPr="009602E4">
        <w:rPr>
          <w:rFonts w:eastAsia="Times New Roman" w:cstheme="minorHAnsi"/>
          <w:sz w:val="28"/>
          <w:szCs w:val="28"/>
          <w:lang w:val="cy-GB" w:eastAsia="en-GB"/>
        </w:rPr>
        <w:t xml:space="preserve"> y DU (UKIS).  </w:t>
      </w:r>
    </w:p>
    <w:p w:rsidR="001C0418" w:rsidRPr="009602E4" w:rsidRDefault="00E87DA3" w:rsidP="0023619B">
      <w:pPr>
        <w:spacing w:after="0" w:line="360" w:lineRule="auto"/>
        <w:rPr>
          <w:rFonts w:cs="Arial"/>
          <w:color w:val="000000"/>
          <w:sz w:val="28"/>
          <w:szCs w:val="28"/>
        </w:rPr>
      </w:pPr>
    </w:p>
    <w:p w:rsidR="001C0418" w:rsidRPr="001518CA" w:rsidRDefault="005D6293" w:rsidP="008A21C8">
      <w:pPr>
        <w:pStyle w:val="ListParagraph"/>
        <w:spacing w:line="360" w:lineRule="auto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cy-GB"/>
        </w:rPr>
        <w:t>Mae'r UKIS yn cynnig ffyrdd o fesur lefel, mathau a thueddiadau mewn gweithgarwch arloesi ac ymddygiad ymhlith busnesau o fewn pob un o ranbarthau'r DU. Mae'r data yn cyfrannu at ddealltwriaeth o'r elfennau sy'n cyfyngu busnesau, ar draws amrywiol sectorau a dosbarthiadau maint, i arloesi, a darparu tystiolaeth empirig i gefnogi mesurau polisi.</w:t>
      </w:r>
    </w:p>
    <w:p w:rsidR="001C0418" w:rsidRPr="001518CA" w:rsidRDefault="00E87DA3" w:rsidP="0023619B">
      <w:pPr>
        <w:spacing w:after="0" w:line="360" w:lineRule="auto"/>
        <w:rPr>
          <w:sz w:val="28"/>
          <w:szCs w:val="28"/>
        </w:rPr>
      </w:pPr>
    </w:p>
    <w:p w:rsidR="001C0418" w:rsidRPr="001518CA" w:rsidRDefault="005D6293" w:rsidP="008A21C8">
      <w:pPr>
        <w:pStyle w:val="ListParagraph"/>
        <w:spacing w:line="360" w:lineRule="auto"/>
        <w:ind w:left="0"/>
        <w:rPr>
          <w:rFonts w:asciiTheme="minorHAnsi" w:hAnsiTheme="minorHAnsi"/>
          <w:sz w:val="28"/>
          <w:szCs w:val="28"/>
        </w:rPr>
      </w:pPr>
      <w:r w:rsidRPr="001518CA">
        <w:rPr>
          <w:rFonts w:asciiTheme="minorHAnsi" w:hAnsiTheme="minorHAnsi"/>
          <w:sz w:val="28"/>
          <w:szCs w:val="28"/>
          <w:lang w:val="cy-GB"/>
        </w:rPr>
        <w:t xml:space="preserve">Mae Cyngor Cynghorol Cymru ar Arloesi, yn credu </w:t>
      </w:r>
      <w:proofErr w:type="spellStart"/>
      <w:r w:rsidRPr="001518CA">
        <w:rPr>
          <w:rFonts w:asciiTheme="minorHAnsi" w:hAnsiTheme="minorHAnsi"/>
          <w:sz w:val="28"/>
          <w:szCs w:val="28"/>
          <w:lang w:val="cy-GB"/>
        </w:rPr>
        <w:t>body</w:t>
      </w:r>
      <w:proofErr w:type="spellEnd"/>
      <w:r w:rsidRPr="001518CA">
        <w:rPr>
          <w:rFonts w:asciiTheme="minorHAnsi" w:hAnsiTheme="minorHAnsi"/>
          <w:sz w:val="28"/>
          <w:szCs w:val="28"/>
          <w:lang w:val="cy-GB"/>
        </w:rPr>
        <w:t xml:space="preserve">  cynnydd yn nifer y cwmnïau o </w:t>
      </w:r>
      <w:proofErr w:type="spellStart"/>
      <w:r w:rsidRPr="001518CA">
        <w:rPr>
          <w:rFonts w:asciiTheme="minorHAnsi" w:hAnsiTheme="minorHAnsi"/>
          <w:sz w:val="28"/>
          <w:szCs w:val="28"/>
          <w:lang w:val="cy-GB"/>
        </w:rPr>
        <w:t>Gymru</w:t>
      </w:r>
      <w:proofErr w:type="spellEnd"/>
      <w:r w:rsidRPr="001518CA">
        <w:rPr>
          <w:rFonts w:asciiTheme="minorHAnsi" w:hAnsiTheme="minorHAnsi"/>
          <w:sz w:val="28"/>
          <w:szCs w:val="28"/>
          <w:lang w:val="cy-GB"/>
        </w:rPr>
        <w:t xml:space="preserve"> sy'n cael eu harolygu yn helpu i </w:t>
      </w:r>
      <w:proofErr w:type="spellStart"/>
      <w:r w:rsidRPr="001518CA">
        <w:rPr>
          <w:rFonts w:asciiTheme="minorHAnsi" w:hAnsiTheme="minorHAnsi"/>
          <w:sz w:val="28"/>
          <w:szCs w:val="28"/>
          <w:lang w:val="cy-GB"/>
        </w:rPr>
        <w:t>Gymru</w:t>
      </w:r>
      <w:proofErr w:type="spellEnd"/>
      <w:r w:rsidRPr="001518CA">
        <w:rPr>
          <w:rFonts w:asciiTheme="minorHAnsi" w:hAnsiTheme="minorHAnsi"/>
          <w:sz w:val="28"/>
          <w:szCs w:val="28"/>
          <w:lang w:val="cy-GB"/>
        </w:rPr>
        <w:t xml:space="preserve"> gael dealltwriaeth well o arloesi yn y prif sectorau yng Nghymru.</w:t>
      </w:r>
    </w:p>
    <w:p w:rsidR="001C0418" w:rsidRPr="001518CA" w:rsidRDefault="00E87DA3" w:rsidP="0023619B">
      <w:pPr>
        <w:spacing w:after="0" w:line="360" w:lineRule="auto"/>
        <w:rPr>
          <w:sz w:val="28"/>
          <w:szCs w:val="28"/>
        </w:rPr>
      </w:pPr>
    </w:p>
    <w:p w:rsidR="001C0418" w:rsidRPr="001518CA" w:rsidRDefault="005D6293" w:rsidP="008A21C8">
      <w:pPr>
        <w:pStyle w:val="ListParagraph"/>
        <w:spacing w:line="360" w:lineRule="auto"/>
        <w:ind w:left="0"/>
        <w:rPr>
          <w:rFonts w:asciiTheme="minorHAnsi" w:hAnsiTheme="minorHAnsi"/>
          <w:sz w:val="28"/>
          <w:szCs w:val="28"/>
        </w:rPr>
      </w:pPr>
      <w:r w:rsidRPr="001518CA">
        <w:rPr>
          <w:rFonts w:asciiTheme="minorHAnsi" w:hAnsiTheme="minorHAnsi"/>
          <w:sz w:val="28"/>
          <w:szCs w:val="28"/>
          <w:lang w:val="cy-GB"/>
        </w:rPr>
        <w:t>Gwnaethpwyd cais am gynnydd er mwyn cyrraedd maint sampl o 2,000 o fusnesau, gyda'r nod o dderbyn 1,000 o ymatebion. Cafodd 1,600 o fusnesau eu targedu yng Nghymru yn arolwg 2015, ac felly y bwriad yw cynyddu'r sampl i 400 o fusnesau.</w:t>
      </w:r>
    </w:p>
    <w:p w:rsidR="001C0418" w:rsidRPr="001518CA" w:rsidRDefault="00E87DA3" w:rsidP="0023619B">
      <w:pPr>
        <w:spacing w:after="0" w:line="360" w:lineRule="auto"/>
        <w:rPr>
          <w:sz w:val="28"/>
          <w:szCs w:val="28"/>
        </w:rPr>
      </w:pPr>
    </w:p>
    <w:p w:rsidR="00D00796" w:rsidRPr="001518CA" w:rsidRDefault="005D6293" w:rsidP="008A21C8">
      <w:pPr>
        <w:pStyle w:val="ListParagraph"/>
        <w:spacing w:line="360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1518CA">
        <w:rPr>
          <w:rFonts w:asciiTheme="minorHAnsi" w:eastAsia="Times New Roman" w:hAnsiTheme="minorHAnsi" w:cstheme="minorHAnsi"/>
          <w:sz w:val="28"/>
          <w:szCs w:val="28"/>
          <w:lang w:val="cy-GB"/>
        </w:rPr>
        <w:t xml:space="preserve">Bydd hyn yn rhoi cipolwg mwy cywir inni o gyflwr arloesi ymysg busnesau o </w:t>
      </w:r>
      <w:proofErr w:type="spellStart"/>
      <w:r w:rsidRPr="001518CA">
        <w:rPr>
          <w:rFonts w:asciiTheme="minorHAnsi" w:eastAsia="Times New Roman" w:hAnsiTheme="minorHAnsi" w:cstheme="minorHAnsi"/>
          <w:sz w:val="28"/>
          <w:szCs w:val="28"/>
          <w:lang w:val="cy-GB"/>
        </w:rPr>
        <w:t>Gymru</w:t>
      </w:r>
      <w:proofErr w:type="spellEnd"/>
      <w:r w:rsidRPr="001518CA">
        <w:rPr>
          <w:rFonts w:asciiTheme="minorHAnsi" w:eastAsia="Times New Roman" w:hAnsiTheme="minorHAnsi" w:cstheme="minorHAnsi"/>
          <w:sz w:val="28"/>
          <w:szCs w:val="28"/>
          <w:lang w:val="cy-GB"/>
        </w:rPr>
        <w:t>. Bu i'r gwaith i gynyddu nifer y cwmnïau sy'n cael eu harolygu ddechrau ym mis Ionawr 2017.</w:t>
      </w:r>
    </w:p>
    <w:p w:rsidR="00D00796" w:rsidRPr="009602E4" w:rsidRDefault="00E87DA3" w:rsidP="001C0418">
      <w:pPr>
        <w:spacing w:after="0" w:line="240" w:lineRule="auto"/>
        <w:rPr>
          <w:sz w:val="28"/>
          <w:szCs w:val="28"/>
        </w:rPr>
      </w:pPr>
    </w:p>
    <w:p w:rsidR="001C0418" w:rsidRPr="009602E4" w:rsidRDefault="00E87DA3" w:rsidP="001C0418">
      <w:pPr>
        <w:spacing w:after="0" w:line="240" w:lineRule="auto"/>
        <w:rPr>
          <w:sz w:val="28"/>
          <w:szCs w:val="28"/>
        </w:rPr>
      </w:pPr>
    </w:p>
    <w:p w:rsidR="004849DD" w:rsidRDefault="00E87DA3" w:rsidP="00515BAD">
      <w:pPr>
        <w:spacing w:after="0" w:line="240" w:lineRule="auto"/>
        <w:rPr>
          <w:rFonts w:cstheme="minorHAnsi"/>
          <w:sz w:val="32"/>
          <w:szCs w:val="32"/>
        </w:rPr>
      </w:pPr>
    </w:p>
    <w:p w:rsidR="004849DD" w:rsidRDefault="00E87DA3" w:rsidP="00515BAD">
      <w:pPr>
        <w:spacing w:after="0" w:line="240" w:lineRule="auto"/>
        <w:rPr>
          <w:rFonts w:cstheme="minorHAnsi"/>
          <w:sz w:val="32"/>
          <w:szCs w:val="32"/>
        </w:rPr>
      </w:pPr>
    </w:p>
    <w:p w:rsidR="005B253F" w:rsidRPr="00B948C5" w:rsidRDefault="005D6293" w:rsidP="005B253F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5B253F">
        <w:rPr>
          <w:rFonts w:cstheme="minorHAnsi"/>
          <w:sz w:val="32"/>
          <w:szCs w:val="32"/>
          <w:lang w:val="cy-GB"/>
        </w:rPr>
        <w:lastRenderedPageBreak/>
        <w:t>Edrych Ymlaen</w:t>
      </w:r>
    </w:p>
    <w:p w:rsidR="005B253F" w:rsidRPr="005B253F" w:rsidRDefault="00E87DA3" w:rsidP="0023619B">
      <w:pPr>
        <w:spacing w:after="0" w:line="360" w:lineRule="auto"/>
        <w:rPr>
          <w:rFonts w:cstheme="minorHAnsi"/>
          <w:sz w:val="24"/>
          <w:szCs w:val="24"/>
        </w:rPr>
      </w:pPr>
    </w:p>
    <w:p w:rsidR="005B253F" w:rsidRDefault="005D6293" w:rsidP="0023619B">
      <w:pPr>
        <w:spacing w:after="0" w:line="360" w:lineRule="auto"/>
        <w:rPr>
          <w:rFonts w:cstheme="minorHAnsi"/>
          <w:sz w:val="28"/>
          <w:szCs w:val="28"/>
        </w:rPr>
      </w:pPr>
      <w:r w:rsidRPr="005B253F">
        <w:rPr>
          <w:rFonts w:cstheme="minorHAnsi"/>
          <w:sz w:val="28"/>
          <w:szCs w:val="28"/>
          <w:lang w:val="cy-GB"/>
        </w:rPr>
        <w:t xml:space="preserve">Ers ei lansio ym mis Hydref 2014, mae Cyngor Cynghorol Cymru ar Arloesi wedi gwneud cynnydd sylweddol. </w:t>
      </w:r>
    </w:p>
    <w:p w:rsidR="00DE63C5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DE63C5" w:rsidRDefault="005D6293" w:rsidP="0023619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cy-GB"/>
        </w:rPr>
        <w:t>Ar gais Ysgrifennydd y Cabinet, mae adolygiad o gyrff cynghori allanol sy'n rhoi cyngor i Weinidogion yn digwydd ar hyn o bryd. Nid yw canlyniadau'r adolygiad hwn wedi'u rhyddhau eto.</w:t>
      </w:r>
    </w:p>
    <w:p w:rsidR="008E2E6F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8E2E6F" w:rsidRDefault="005D6293" w:rsidP="0023619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cy-GB"/>
        </w:rPr>
        <w:t xml:space="preserve">Mae IACW yn aros am ganlyniadau adolygiadau Reid a </w:t>
      </w:r>
      <w:proofErr w:type="spellStart"/>
      <w:r>
        <w:rPr>
          <w:rFonts w:cstheme="minorHAnsi"/>
          <w:sz w:val="28"/>
          <w:szCs w:val="28"/>
          <w:lang w:val="cy-GB"/>
        </w:rPr>
        <w:t>Hazlekorn</w:t>
      </w:r>
      <w:proofErr w:type="spellEnd"/>
      <w:r>
        <w:rPr>
          <w:rFonts w:cstheme="minorHAnsi"/>
          <w:sz w:val="28"/>
          <w:szCs w:val="28"/>
          <w:lang w:val="cy-GB"/>
        </w:rPr>
        <w:t xml:space="preserve"> cyn cwblhau a chyflwyno canfyddiadau'r adroddiad a gomisiynwyd ar sefydlu Bwrdd Gwybodaeth Cenedlaethol yng Nghymru i'r Gweinidog Gwyddoniaeth a Sgiliau.</w:t>
      </w:r>
    </w:p>
    <w:p w:rsidR="001725AC" w:rsidRDefault="00E87DA3" w:rsidP="0023619B">
      <w:pPr>
        <w:spacing w:after="0" w:line="360" w:lineRule="auto"/>
        <w:rPr>
          <w:rFonts w:cstheme="minorHAnsi"/>
          <w:sz w:val="28"/>
          <w:szCs w:val="28"/>
        </w:rPr>
      </w:pPr>
    </w:p>
    <w:p w:rsidR="001725AC" w:rsidRPr="005B253F" w:rsidRDefault="00E87DA3" w:rsidP="005B253F">
      <w:pPr>
        <w:spacing w:after="0" w:line="240" w:lineRule="auto"/>
        <w:rPr>
          <w:rFonts w:cstheme="minorHAnsi"/>
          <w:sz w:val="28"/>
          <w:szCs w:val="28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Pr="005B253F" w:rsidRDefault="00E87DA3" w:rsidP="005B253F">
      <w:pPr>
        <w:spacing w:after="0" w:line="240" w:lineRule="auto"/>
        <w:rPr>
          <w:rFonts w:cstheme="minorHAnsi"/>
          <w:sz w:val="24"/>
          <w:szCs w:val="24"/>
        </w:rPr>
      </w:pPr>
    </w:p>
    <w:p w:rsidR="005B253F" w:rsidRDefault="00E87DA3" w:rsidP="000B5B8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5B253F" w:rsidSect="00B948C5"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93" w:rsidRDefault="005D6293">
      <w:pPr>
        <w:spacing w:after="0" w:line="240" w:lineRule="auto"/>
      </w:pPr>
      <w:r>
        <w:separator/>
      </w:r>
    </w:p>
  </w:endnote>
  <w:endnote w:type="continuationSeparator" w:id="0">
    <w:p w:rsidR="005D6293" w:rsidRDefault="005D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29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DC0" w:rsidRDefault="005D6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DC0" w:rsidRDefault="00E87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C0" w:rsidRDefault="00E87DA3">
    <w:pPr>
      <w:pStyle w:val="Footer"/>
    </w:pPr>
  </w:p>
  <w:p w:rsidR="00713DC0" w:rsidRDefault="00E8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93" w:rsidRDefault="005D6293" w:rsidP="005B253F">
      <w:pPr>
        <w:spacing w:after="0" w:line="240" w:lineRule="auto"/>
      </w:pPr>
      <w:r>
        <w:separator/>
      </w:r>
    </w:p>
  </w:footnote>
  <w:footnote w:type="continuationSeparator" w:id="0">
    <w:p w:rsidR="005D6293" w:rsidRDefault="005D6293" w:rsidP="005B253F">
      <w:pPr>
        <w:spacing w:after="0" w:line="240" w:lineRule="auto"/>
      </w:pPr>
      <w:r>
        <w:continuationSeparator/>
      </w:r>
    </w:p>
  </w:footnote>
  <w:footnote w:id="1">
    <w:p w:rsidR="00713DC0" w:rsidRDefault="005D6293" w:rsidP="005B253F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1" w:history="1">
        <w:r w:rsidRPr="0011145B">
          <w:rPr>
            <w:rStyle w:val="Hyperlink"/>
            <w:lang w:val="cy-GB"/>
          </w:rPr>
          <w:t>http://s3platform.jrc.ec.europa.eu/plen3</w:t>
        </w:r>
      </w:hyperlink>
    </w:p>
    <w:p w:rsidR="00713DC0" w:rsidRDefault="00E87DA3" w:rsidP="005B253F">
      <w:pPr>
        <w:pStyle w:val="FootnoteText"/>
      </w:pPr>
    </w:p>
  </w:footnote>
  <w:footnote w:id="2">
    <w:p w:rsidR="00713DC0" w:rsidRDefault="005D6293" w:rsidP="00B10CFE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2" w:history="1">
        <w:r w:rsidRPr="0011145B">
          <w:rPr>
            <w:rStyle w:val="Hyperlink"/>
            <w:lang w:val="cy-GB"/>
          </w:rPr>
          <w:t>https://www.gov.uk/government/publications/catapult-centres-hauser-review-recommendations</w:t>
        </w:r>
      </w:hyperlink>
    </w:p>
    <w:p w:rsidR="00713DC0" w:rsidRDefault="00E87DA3" w:rsidP="00B10CFE">
      <w:pPr>
        <w:pStyle w:val="FootnoteText"/>
      </w:pPr>
    </w:p>
  </w:footnote>
  <w:footnote w:id="3">
    <w:p w:rsidR="00713DC0" w:rsidRDefault="005D6293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3" w:history="1">
        <w:r w:rsidRPr="004773EE">
          <w:rPr>
            <w:rStyle w:val="Hyperlink"/>
            <w:lang w:val="cy-GB"/>
          </w:rPr>
          <w:t>https://www.nesta.org.uk/blog/arloesiadur-innovation-dashboard-wales</w:t>
        </w:r>
      </w:hyperlink>
    </w:p>
    <w:p w:rsidR="00713DC0" w:rsidRDefault="00E87DA3">
      <w:pPr>
        <w:pStyle w:val="FootnoteText"/>
      </w:pPr>
    </w:p>
  </w:footnote>
  <w:footnote w:id="4">
    <w:p w:rsidR="00713DC0" w:rsidRDefault="005D6293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4" w:history="1">
        <w:r w:rsidRPr="004773EE">
          <w:rPr>
            <w:rStyle w:val="Hyperlink"/>
            <w:lang w:val="cy-GB"/>
          </w:rPr>
          <w:t>https://arloesiadur.org/</w:t>
        </w:r>
      </w:hyperlink>
    </w:p>
    <w:p w:rsidR="00713DC0" w:rsidRDefault="00E87DA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F1"/>
    <w:multiLevelType w:val="hybridMultilevel"/>
    <w:tmpl w:val="2D8E10C6"/>
    <w:lvl w:ilvl="0" w:tplc="F9FE1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3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8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C6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09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8F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81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8C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4046"/>
    <w:multiLevelType w:val="hybridMultilevel"/>
    <w:tmpl w:val="F3E06E6A"/>
    <w:lvl w:ilvl="0" w:tplc="3E0E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EE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49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9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4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E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66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28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44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3AC7"/>
    <w:multiLevelType w:val="hybridMultilevel"/>
    <w:tmpl w:val="EF7E477C"/>
    <w:lvl w:ilvl="0" w:tplc="5796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4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0A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C5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65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4F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C9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82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E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81C"/>
    <w:multiLevelType w:val="hybridMultilevel"/>
    <w:tmpl w:val="D0C21778"/>
    <w:lvl w:ilvl="0" w:tplc="D06C4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07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C2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A5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0C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B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09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C5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2AA8"/>
    <w:multiLevelType w:val="hybridMultilevel"/>
    <w:tmpl w:val="BFFE1970"/>
    <w:lvl w:ilvl="0" w:tplc="17F0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E1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0E08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00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CB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6D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2E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0A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EA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445"/>
    <w:multiLevelType w:val="hybridMultilevel"/>
    <w:tmpl w:val="A726E866"/>
    <w:lvl w:ilvl="0" w:tplc="B312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A5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E7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EE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02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0D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68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E1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28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67CA"/>
    <w:multiLevelType w:val="hybridMultilevel"/>
    <w:tmpl w:val="16203D66"/>
    <w:lvl w:ilvl="0" w:tplc="7610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E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26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49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E2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83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46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64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E8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20B5E"/>
    <w:multiLevelType w:val="hybridMultilevel"/>
    <w:tmpl w:val="F5927780"/>
    <w:lvl w:ilvl="0" w:tplc="0AEC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2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6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8E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44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8B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83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4E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33484"/>
    <w:multiLevelType w:val="hybridMultilevel"/>
    <w:tmpl w:val="B88ECA98"/>
    <w:lvl w:ilvl="0" w:tplc="CD50F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EA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6D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43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D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CE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0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A58C2"/>
    <w:multiLevelType w:val="hybridMultilevel"/>
    <w:tmpl w:val="A04855D8"/>
    <w:lvl w:ilvl="0" w:tplc="98185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E4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4F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6A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CF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68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05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82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6C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00BF6"/>
    <w:multiLevelType w:val="hybridMultilevel"/>
    <w:tmpl w:val="1784AA54"/>
    <w:lvl w:ilvl="0" w:tplc="F5BE2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AAA1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7E40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EA42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E057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A24F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F286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880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50F0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B1728F"/>
    <w:multiLevelType w:val="hybridMultilevel"/>
    <w:tmpl w:val="6CC65740"/>
    <w:lvl w:ilvl="0" w:tplc="CB621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E4C2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1AA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A81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468E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4408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A5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C423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A405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0732D"/>
    <w:multiLevelType w:val="hybridMultilevel"/>
    <w:tmpl w:val="297E393A"/>
    <w:lvl w:ilvl="0" w:tplc="34843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00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6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5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8B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04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C3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2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8D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430FC"/>
    <w:multiLevelType w:val="hybridMultilevel"/>
    <w:tmpl w:val="AC90C61C"/>
    <w:lvl w:ilvl="0" w:tplc="C2E0BE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BAA41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E476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081B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5C95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2020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4CD4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E42E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76D1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03F99"/>
    <w:multiLevelType w:val="hybridMultilevel"/>
    <w:tmpl w:val="1F64A902"/>
    <w:lvl w:ilvl="0" w:tplc="6F603CF4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E36C3ACE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57944496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B1208708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D3981E3E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A5542C6C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8A22AC2C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A02644CA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50622124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>
    <w:nsid w:val="4781711C"/>
    <w:multiLevelType w:val="hybridMultilevel"/>
    <w:tmpl w:val="4432AED8"/>
    <w:lvl w:ilvl="0" w:tplc="B8E22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2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26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43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40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2E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2D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4B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E9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01847"/>
    <w:multiLevelType w:val="hybridMultilevel"/>
    <w:tmpl w:val="176E190C"/>
    <w:lvl w:ilvl="0" w:tplc="AB705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9A3D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FCBC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A8A0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3838B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60A7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E18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465B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0A65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ED59E2"/>
    <w:multiLevelType w:val="multilevel"/>
    <w:tmpl w:val="EB3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022D2"/>
    <w:multiLevelType w:val="hybridMultilevel"/>
    <w:tmpl w:val="308E3DA8"/>
    <w:lvl w:ilvl="0" w:tplc="0EB82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46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C1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8F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EE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6F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46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23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C5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22C97"/>
    <w:multiLevelType w:val="hybridMultilevel"/>
    <w:tmpl w:val="89F88540"/>
    <w:lvl w:ilvl="0" w:tplc="A41C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1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AC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F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08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8E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64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CC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C7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85B66"/>
    <w:multiLevelType w:val="hybridMultilevel"/>
    <w:tmpl w:val="66068916"/>
    <w:lvl w:ilvl="0" w:tplc="C5A4C1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EC2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2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7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23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20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8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0C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C2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B178C"/>
    <w:multiLevelType w:val="hybridMultilevel"/>
    <w:tmpl w:val="661A6F22"/>
    <w:lvl w:ilvl="0" w:tplc="4836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B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CA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AB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E8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03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2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F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A1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B01A5"/>
    <w:multiLevelType w:val="hybridMultilevel"/>
    <w:tmpl w:val="6B40E44A"/>
    <w:lvl w:ilvl="0" w:tplc="22A6B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40F84" w:tentative="1">
      <w:start w:val="1"/>
      <w:numFmt w:val="lowerLetter"/>
      <w:lvlText w:val="%2."/>
      <w:lvlJc w:val="left"/>
      <w:pPr>
        <w:ind w:left="1440" w:hanging="360"/>
      </w:pPr>
    </w:lvl>
    <w:lvl w:ilvl="2" w:tplc="958CAFA2" w:tentative="1">
      <w:start w:val="1"/>
      <w:numFmt w:val="lowerRoman"/>
      <w:lvlText w:val="%3."/>
      <w:lvlJc w:val="right"/>
      <w:pPr>
        <w:ind w:left="2160" w:hanging="180"/>
      </w:pPr>
    </w:lvl>
    <w:lvl w:ilvl="3" w:tplc="49FCD4D6" w:tentative="1">
      <w:start w:val="1"/>
      <w:numFmt w:val="decimal"/>
      <w:lvlText w:val="%4."/>
      <w:lvlJc w:val="left"/>
      <w:pPr>
        <w:ind w:left="2880" w:hanging="360"/>
      </w:pPr>
    </w:lvl>
    <w:lvl w:ilvl="4" w:tplc="A0AC57FA" w:tentative="1">
      <w:start w:val="1"/>
      <w:numFmt w:val="lowerLetter"/>
      <w:lvlText w:val="%5."/>
      <w:lvlJc w:val="left"/>
      <w:pPr>
        <w:ind w:left="3600" w:hanging="360"/>
      </w:pPr>
    </w:lvl>
    <w:lvl w:ilvl="5" w:tplc="AB3CBB68" w:tentative="1">
      <w:start w:val="1"/>
      <w:numFmt w:val="lowerRoman"/>
      <w:lvlText w:val="%6."/>
      <w:lvlJc w:val="right"/>
      <w:pPr>
        <w:ind w:left="4320" w:hanging="180"/>
      </w:pPr>
    </w:lvl>
    <w:lvl w:ilvl="6" w:tplc="0A3C1DE4" w:tentative="1">
      <w:start w:val="1"/>
      <w:numFmt w:val="decimal"/>
      <w:lvlText w:val="%7."/>
      <w:lvlJc w:val="left"/>
      <w:pPr>
        <w:ind w:left="5040" w:hanging="360"/>
      </w:pPr>
    </w:lvl>
    <w:lvl w:ilvl="7" w:tplc="0B38B1C6" w:tentative="1">
      <w:start w:val="1"/>
      <w:numFmt w:val="lowerLetter"/>
      <w:lvlText w:val="%8."/>
      <w:lvlJc w:val="left"/>
      <w:pPr>
        <w:ind w:left="5760" w:hanging="360"/>
      </w:pPr>
    </w:lvl>
    <w:lvl w:ilvl="8" w:tplc="669CE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C463E"/>
    <w:multiLevelType w:val="hybridMultilevel"/>
    <w:tmpl w:val="FCA03E68"/>
    <w:lvl w:ilvl="0" w:tplc="0E2AC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41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8B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23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D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9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A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4C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42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C6A4E"/>
    <w:multiLevelType w:val="hybridMultilevel"/>
    <w:tmpl w:val="87C4F5BA"/>
    <w:lvl w:ilvl="0" w:tplc="07A2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28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ED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49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6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E0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21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66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86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2309C"/>
    <w:multiLevelType w:val="hybridMultilevel"/>
    <w:tmpl w:val="F9143E46"/>
    <w:lvl w:ilvl="0" w:tplc="1F6AA32E">
      <w:start w:val="1"/>
      <w:numFmt w:val="decimal"/>
      <w:lvlText w:val="%1."/>
      <w:lvlJc w:val="left"/>
      <w:pPr>
        <w:ind w:left="720" w:hanging="360"/>
      </w:pPr>
    </w:lvl>
    <w:lvl w:ilvl="1" w:tplc="ACB049B0">
      <w:start w:val="1"/>
      <w:numFmt w:val="lowerLetter"/>
      <w:lvlText w:val="%2."/>
      <w:lvlJc w:val="left"/>
      <w:pPr>
        <w:ind w:left="1440" w:hanging="360"/>
      </w:pPr>
    </w:lvl>
    <w:lvl w:ilvl="2" w:tplc="77BE37D2">
      <w:start w:val="1"/>
      <w:numFmt w:val="lowerRoman"/>
      <w:lvlText w:val="%3."/>
      <w:lvlJc w:val="right"/>
      <w:pPr>
        <w:ind w:left="2160" w:hanging="180"/>
      </w:pPr>
    </w:lvl>
    <w:lvl w:ilvl="3" w:tplc="D5DA95DA">
      <w:start w:val="1"/>
      <w:numFmt w:val="decimal"/>
      <w:lvlText w:val="%4."/>
      <w:lvlJc w:val="left"/>
      <w:pPr>
        <w:ind w:left="2880" w:hanging="360"/>
      </w:pPr>
    </w:lvl>
    <w:lvl w:ilvl="4" w:tplc="5FCCAA52">
      <w:start w:val="1"/>
      <w:numFmt w:val="lowerLetter"/>
      <w:lvlText w:val="%5."/>
      <w:lvlJc w:val="left"/>
      <w:pPr>
        <w:ind w:left="3600" w:hanging="360"/>
      </w:pPr>
    </w:lvl>
    <w:lvl w:ilvl="5" w:tplc="B5D4117C">
      <w:start w:val="1"/>
      <w:numFmt w:val="lowerRoman"/>
      <w:lvlText w:val="%6."/>
      <w:lvlJc w:val="right"/>
      <w:pPr>
        <w:ind w:left="4320" w:hanging="180"/>
      </w:pPr>
    </w:lvl>
    <w:lvl w:ilvl="6" w:tplc="1884074A">
      <w:start w:val="1"/>
      <w:numFmt w:val="decimal"/>
      <w:lvlText w:val="%7."/>
      <w:lvlJc w:val="left"/>
      <w:pPr>
        <w:ind w:left="5040" w:hanging="360"/>
      </w:pPr>
    </w:lvl>
    <w:lvl w:ilvl="7" w:tplc="EA26446C">
      <w:start w:val="1"/>
      <w:numFmt w:val="lowerLetter"/>
      <w:lvlText w:val="%8."/>
      <w:lvlJc w:val="left"/>
      <w:pPr>
        <w:ind w:left="5760" w:hanging="360"/>
      </w:pPr>
    </w:lvl>
    <w:lvl w:ilvl="8" w:tplc="4A3E9CA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B581E"/>
    <w:multiLevelType w:val="hybridMultilevel"/>
    <w:tmpl w:val="F0DA7FFE"/>
    <w:lvl w:ilvl="0" w:tplc="35F21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D203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68B5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296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580D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18BA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F05C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F885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16A8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4C0FF1"/>
    <w:multiLevelType w:val="multilevel"/>
    <w:tmpl w:val="8C86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F71A3"/>
    <w:multiLevelType w:val="hybridMultilevel"/>
    <w:tmpl w:val="B798F314"/>
    <w:lvl w:ilvl="0" w:tplc="ED36E7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5460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2619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268B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A65D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5464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EE09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2A1C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2608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652283"/>
    <w:multiLevelType w:val="hybridMultilevel"/>
    <w:tmpl w:val="BE181CBE"/>
    <w:lvl w:ilvl="0" w:tplc="ACC6D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BEAD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E42E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76E7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2A1A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A88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1C39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7AD6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D6E6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46C6D"/>
    <w:multiLevelType w:val="hybridMultilevel"/>
    <w:tmpl w:val="B46E8B00"/>
    <w:lvl w:ilvl="0" w:tplc="87CE589E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280E00F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AE6E201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79C4CA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DBC507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DCEDA5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629ED82C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B2EEC512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BB44AE9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7CE24A4D"/>
    <w:multiLevelType w:val="hybridMultilevel"/>
    <w:tmpl w:val="B5EA7CBE"/>
    <w:lvl w:ilvl="0" w:tplc="6AACC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CB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4A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05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2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2A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C9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4E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2D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94746"/>
    <w:multiLevelType w:val="hybridMultilevel"/>
    <w:tmpl w:val="FE222A2C"/>
    <w:lvl w:ilvl="0" w:tplc="802EF6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D4FA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E0DC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507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2A372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527B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3034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5049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2482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F12B4"/>
    <w:multiLevelType w:val="hybridMultilevel"/>
    <w:tmpl w:val="F1642BC8"/>
    <w:lvl w:ilvl="0" w:tplc="5C98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84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AA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6D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C5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0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61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07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3"/>
  </w:num>
  <w:num w:numId="4">
    <w:abstractNumId w:val="24"/>
  </w:num>
  <w:num w:numId="5">
    <w:abstractNumId w:val="18"/>
  </w:num>
  <w:num w:numId="6">
    <w:abstractNumId w:val="29"/>
  </w:num>
  <w:num w:numId="7">
    <w:abstractNumId w:val="27"/>
  </w:num>
  <w:num w:numId="8">
    <w:abstractNumId w:val="0"/>
  </w:num>
  <w:num w:numId="9">
    <w:abstractNumId w:val="9"/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6"/>
  </w:num>
  <w:num w:numId="13">
    <w:abstractNumId w:val="28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0"/>
  </w:num>
  <w:num w:numId="18">
    <w:abstractNumId w:val="16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7"/>
  </w:num>
  <w:num w:numId="24">
    <w:abstractNumId w:val="8"/>
  </w:num>
  <w:num w:numId="25">
    <w:abstractNumId w:val="1"/>
  </w:num>
  <w:num w:numId="26">
    <w:abstractNumId w:val="31"/>
  </w:num>
  <w:num w:numId="27">
    <w:abstractNumId w:val="21"/>
  </w:num>
  <w:num w:numId="28">
    <w:abstractNumId w:val="26"/>
  </w:num>
  <w:num w:numId="29">
    <w:abstractNumId w:val="11"/>
  </w:num>
  <w:num w:numId="30">
    <w:abstractNumId w:val="4"/>
  </w:num>
  <w:num w:numId="31">
    <w:abstractNumId w:val="23"/>
  </w:num>
  <w:num w:numId="32">
    <w:abstractNumId w:val="30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B"/>
    <w:rsid w:val="0008547B"/>
    <w:rsid w:val="005D6293"/>
    <w:rsid w:val="008A2424"/>
    <w:rsid w:val="00E10EDD"/>
    <w:rsid w:val="00E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A32CE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link w:val="NormalWeb"/>
    <w:uiPriority w:val="99"/>
    <w:locked/>
    <w:rsid w:val="002F7630"/>
    <w:rPr>
      <w:sz w:val="24"/>
    </w:rPr>
  </w:style>
  <w:style w:type="paragraph" w:styleId="NormalWeb">
    <w:name w:val="Normal (Web)"/>
    <w:basedOn w:val="Normal"/>
    <w:link w:val="NormalWebChar"/>
    <w:uiPriority w:val="99"/>
    <w:unhideWhenUsed/>
    <w:rsid w:val="002F7630"/>
    <w:pPr>
      <w:spacing w:before="100" w:beforeAutospacing="1" w:after="100" w:afterAutospacing="1" w:line="240" w:lineRule="auto"/>
    </w:pPr>
    <w:rPr>
      <w:sz w:val="24"/>
    </w:rPr>
  </w:style>
  <w:style w:type="paragraph" w:customStyle="1" w:styleId="Normal1">
    <w:name w:val="Normal1"/>
    <w:rsid w:val="002F7630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8D1D35"/>
    <w:rPr>
      <w:rFonts w:ascii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B253F"/>
  </w:style>
  <w:style w:type="character" w:styleId="Strong">
    <w:name w:val="Strong"/>
    <w:basedOn w:val="DefaultParagraphFont"/>
    <w:uiPriority w:val="22"/>
    <w:qFormat/>
    <w:rsid w:val="005B253F"/>
    <w:rPr>
      <w:b/>
      <w:bCs/>
    </w:rPr>
  </w:style>
  <w:style w:type="table" w:styleId="MediumGrid3-Accent1">
    <w:name w:val="Medium Grid 3 Accent 1"/>
    <w:basedOn w:val="TableNormal"/>
    <w:uiPriority w:val="69"/>
    <w:rsid w:val="005B2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B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3F"/>
  </w:style>
  <w:style w:type="paragraph" w:styleId="Footer">
    <w:name w:val="footer"/>
    <w:basedOn w:val="Normal"/>
    <w:link w:val="FooterChar"/>
    <w:uiPriority w:val="99"/>
    <w:unhideWhenUsed/>
    <w:rsid w:val="005B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3F"/>
  </w:style>
  <w:style w:type="paragraph" w:styleId="BalloonText">
    <w:name w:val="Balloon Text"/>
    <w:basedOn w:val="Normal"/>
    <w:link w:val="BalloonTextChar"/>
    <w:uiPriority w:val="99"/>
    <w:semiHidden/>
    <w:unhideWhenUsed/>
    <w:rsid w:val="005B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5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5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5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3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5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5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253F"/>
    <w:rPr>
      <w:vertAlign w:val="superscript"/>
    </w:rPr>
  </w:style>
  <w:style w:type="paragraph" w:customStyle="1" w:styleId="Default">
    <w:name w:val="Default"/>
    <w:rsid w:val="00E17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A32CE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link w:val="NormalWeb"/>
    <w:uiPriority w:val="99"/>
    <w:locked/>
    <w:rsid w:val="002F7630"/>
    <w:rPr>
      <w:sz w:val="24"/>
    </w:rPr>
  </w:style>
  <w:style w:type="paragraph" w:styleId="NormalWeb">
    <w:name w:val="Normal (Web)"/>
    <w:basedOn w:val="Normal"/>
    <w:link w:val="NormalWebChar"/>
    <w:uiPriority w:val="99"/>
    <w:unhideWhenUsed/>
    <w:rsid w:val="002F7630"/>
    <w:pPr>
      <w:spacing w:before="100" w:beforeAutospacing="1" w:after="100" w:afterAutospacing="1" w:line="240" w:lineRule="auto"/>
    </w:pPr>
    <w:rPr>
      <w:sz w:val="24"/>
    </w:rPr>
  </w:style>
  <w:style w:type="paragraph" w:customStyle="1" w:styleId="Normal1">
    <w:name w:val="Normal1"/>
    <w:rsid w:val="002F7630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8D1D35"/>
    <w:rPr>
      <w:rFonts w:ascii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B253F"/>
  </w:style>
  <w:style w:type="character" w:styleId="Strong">
    <w:name w:val="Strong"/>
    <w:basedOn w:val="DefaultParagraphFont"/>
    <w:uiPriority w:val="22"/>
    <w:qFormat/>
    <w:rsid w:val="005B253F"/>
    <w:rPr>
      <w:b/>
      <w:bCs/>
    </w:rPr>
  </w:style>
  <w:style w:type="table" w:styleId="MediumGrid3-Accent1">
    <w:name w:val="Medium Grid 3 Accent 1"/>
    <w:basedOn w:val="TableNormal"/>
    <w:uiPriority w:val="69"/>
    <w:rsid w:val="005B2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B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3F"/>
  </w:style>
  <w:style w:type="paragraph" w:styleId="Footer">
    <w:name w:val="footer"/>
    <w:basedOn w:val="Normal"/>
    <w:link w:val="FooterChar"/>
    <w:uiPriority w:val="99"/>
    <w:unhideWhenUsed/>
    <w:rsid w:val="005B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3F"/>
  </w:style>
  <w:style w:type="paragraph" w:styleId="BalloonText">
    <w:name w:val="Balloon Text"/>
    <w:basedOn w:val="Normal"/>
    <w:link w:val="BalloonTextChar"/>
    <w:uiPriority w:val="99"/>
    <w:semiHidden/>
    <w:unhideWhenUsed/>
    <w:rsid w:val="005B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5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5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5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3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5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5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253F"/>
    <w:rPr>
      <w:vertAlign w:val="superscript"/>
    </w:rPr>
  </w:style>
  <w:style w:type="paragraph" w:customStyle="1" w:styleId="Default">
    <w:name w:val="Default"/>
    <w:rsid w:val="00E17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rloesiadur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sta.org.uk/blog/arloesiadur-innovation-dashboard-wales" TargetMode="External"/><Relationship Id="rId2" Type="http://schemas.openxmlformats.org/officeDocument/2006/relationships/hyperlink" Target="https://www.gov.uk/government/publications/catapult-centres-hauser-review-recommendations" TargetMode="External"/><Relationship Id="rId1" Type="http://schemas.openxmlformats.org/officeDocument/2006/relationships/hyperlink" Target="http://s3platform.jrc.ec.europa.eu/ris3-guide" TargetMode="External"/><Relationship Id="rId4" Type="http://schemas.openxmlformats.org/officeDocument/2006/relationships/hyperlink" Target="https://arloesiad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A22934629</value>
    </field>
    <field name="Objective-Title">
      <value order="0">IACW Annual Review 2016 - 2017 Welsh version</value>
    </field>
    <field name="Objective-Description">
      <value order="0"/>
    </field>
    <field name="Objective-CreationStamp">
      <value order="0">2018-07-09T09:26:50Z</value>
    </field>
    <field name="Objective-IsApproved">
      <value order="0">false</value>
    </field>
    <field name="Objective-IsPublished">
      <value order="0">true</value>
    </field>
    <field name="Objective-DatePublished">
      <value order="0">2018-07-09T09:32:12Z</value>
    </field>
    <field name="Objective-ModificationStamp">
      <value order="0">2018-07-09T09:32:12Z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- 2014-2018:IACW Promotional Material</value>
    </field>
    <field name="Objective-Parent">
      <value order="0">IACW Promotional Material</value>
    </field>
    <field name="Objective-State">
      <value order="0">Published</value>
    </field>
    <field name="Objective-VersionId">
      <value order="0">vA45578771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3962BD0-6764-43BD-B5D0-5030D007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6FCB448D</Template>
  <TotalTime>1</TotalTime>
  <Pages>14</Pages>
  <Words>2202</Words>
  <Characters>12557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LlewellynS</cp:lastModifiedBy>
  <cp:revision>2</cp:revision>
  <cp:lastPrinted>2018-06-25T13:52:00Z</cp:lastPrinted>
  <dcterms:created xsi:type="dcterms:W3CDTF">2018-07-18T10:35:00Z</dcterms:created>
  <dcterms:modified xsi:type="dcterms:W3CDTF">2018-07-18T10:35:00Z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2018-07-09T09:26:58Z</vt:filetime>
  </property>
  <property fmtid="{D5CDD505-2E9C-101B-9397-08002B2CF9AE}" pid="9" name="Objective-Date Acquired">
    <vt:filetime>2018-07-09T22:59:59Z</vt:filetime>
  </property>
  <property fmtid="{D5CDD505-2E9C-101B-9397-08002B2CF9AE}" pid="10" name="Objective-Date Acquired [system]">
    <vt:filetime>2018-07-08T23:00:00Z</vt:filetime>
  </property>
  <property fmtid="{D5CDD505-2E9C-101B-9397-08002B2CF9AE}" pid="11" name="Objective-DatePublished">
    <vt:filetime>2018-07-09T09:32:12Z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A22934629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2018-07-09T09:32:12Z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Costello, Philippa (ESNR-Sectors &amp; Business-Innovation)</vt:lpwstr>
  </property>
  <property fmtid="{D5CDD505-2E9C-101B-9397-08002B2CF9AE}" pid="23" name="Objective-Parent">
    <vt:lpwstr>IACW Promotional Material</vt:lpwstr>
  </property>
  <property fmtid="{D5CDD505-2E9C-101B-9397-08002B2CF9AE}" pid="24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25" name="Objective-State">
    <vt:lpwstr>Published</vt:lpwstr>
  </property>
  <property fmtid="{D5CDD505-2E9C-101B-9397-08002B2CF9AE}" pid="26" name="Objective-Title">
    <vt:lpwstr>IACW Annual Review 2016 - 2017 Welsh version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vA45578771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