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E4" w:rsidRPr="00E93FA9" w:rsidRDefault="006C2138">
      <w:pPr>
        <w:spacing w:after="5" w:line="266" w:lineRule="auto"/>
        <w:ind w:left="-5" w:hanging="10"/>
        <w:rPr>
          <w:b/>
        </w:rPr>
      </w:pPr>
      <w:r w:rsidRPr="00E93FA9">
        <w:rPr>
          <w:b/>
          <w:sz w:val="24"/>
        </w:rPr>
        <w:t xml:space="preserve">EXERCISE: Financing My Business </w:t>
      </w:r>
    </w:p>
    <w:p w:rsidR="00DD1BE4" w:rsidRDefault="006C2138">
      <w:pPr>
        <w:spacing w:after="15"/>
      </w:pPr>
      <w:r>
        <w:rPr>
          <w:sz w:val="24"/>
        </w:rPr>
        <w:t xml:space="preserve"> </w:t>
      </w:r>
    </w:p>
    <w:p w:rsidR="00DD1BE4" w:rsidRDefault="006C2138">
      <w:pPr>
        <w:spacing w:after="5" w:line="266" w:lineRule="auto"/>
        <w:ind w:left="-5" w:hanging="10"/>
      </w:pPr>
      <w:r>
        <w:rPr>
          <w:sz w:val="24"/>
        </w:rPr>
        <w:t xml:space="preserve">Use this table to help you identify where you can get funding for your business and the actions you need to take. </w:t>
      </w:r>
    </w:p>
    <w:p w:rsidR="00DD1BE4" w:rsidRDefault="006C2138">
      <w:pPr>
        <w:spacing w:after="130"/>
      </w:pPr>
      <w:r>
        <w:rPr>
          <w:sz w:val="24"/>
        </w:rPr>
        <w:t xml:space="preserve"> </w:t>
      </w:r>
    </w:p>
    <w:p w:rsidR="00DD1BE4" w:rsidRDefault="006C2138">
      <w:pPr>
        <w:spacing w:after="5" w:line="266" w:lineRule="auto"/>
        <w:ind w:left="-5" w:hanging="10"/>
      </w:pPr>
      <w:r>
        <w:rPr>
          <w:sz w:val="24"/>
        </w:rPr>
        <w:t xml:space="preserve">How much funding do I need?   </w:t>
      </w:r>
      <w:r>
        <w:rPr>
          <w:sz w:val="32"/>
        </w:rPr>
        <w:t>£………..……….</w:t>
      </w:r>
      <w:r>
        <w:rPr>
          <w:sz w:val="24"/>
        </w:rPr>
        <w:t xml:space="preserve"> </w:t>
      </w:r>
    </w:p>
    <w:p w:rsidR="00DD1BE4" w:rsidRDefault="006C2138">
      <w:pPr>
        <w:spacing w:after="0"/>
      </w:pPr>
      <w:r>
        <w:rPr>
          <w:sz w:val="24"/>
        </w:rPr>
        <w:t xml:space="preserve"> </w:t>
      </w:r>
      <w:bookmarkStart w:id="0" w:name="_GoBack"/>
      <w:bookmarkEnd w:id="0"/>
    </w:p>
    <w:tbl>
      <w:tblPr>
        <w:tblStyle w:val="TableGrid"/>
        <w:tblW w:w="9856" w:type="dxa"/>
        <w:tblInd w:w="-108" w:type="dxa"/>
        <w:tblCellMar>
          <w:top w:w="52" w:type="dxa"/>
          <w:right w:w="14" w:type="dxa"/>
        </w:tblCellMar>
        <w:tblLook w:val="04A0" w:firstRow="1" w:lastRow="0" w:firstColumn="1" w:lastColumn="0" w:noHBand="0" w:noVBand="1"/>
      </w:tblPr>
      <w:tblGrid>
        <w:gridCol w:w="4078"/>
        <w:gridCol w:w="1702"/>
        <w:gridCol w:w="4076"/>
      </w:tblGrid>
      <w:tr w:rsidR="00DD1BE4">
        <w:trPr>
          <w:trHeight w:val="30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Pr="00544590" w:rsidRDefault="006C2138">
            <w:pPr>
              <w:ind w:left="12"/>
              <w:jc w:val="center"/>
              <w:rPr>
                <w:b/>
              </w:rPr>
            </w:pPr>
            <w:r w:rsidRPr="00544590">
              <w:rPr>
                <w:b/>
                <w:sz w:val="24"/>
              </w:rPr>
              <w:t xml:space="preserve">Source of Funding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Pr="00544590" w:rsidRDefault="006C2138">
            <w:pPr>
              <w:ind w:left="16"/>
              <w:jc w:val="center"/>
              <w:rPr>
                <w:b/>
              </w:rPr>
            </w:pPr>
            <w:r w:rsidRPr="00544590">
              <w:rPr>
                <w:rFonts w:ascii="Wingdings" w:eastAsia="Wingdings" w:hAnsi="Wingdings" w:cs="Wingdings"/>
                <w:b/>
                <w:sz w:val="24"/>
              </w:rPr>
              <w:t></w:t>
            </w:r>
            <w:r w:rsidRPr="00544590">
              <w:rPr>
                <w:b/>
                <w:sz w:val="24"/>
              </w:rPr>
              <w:t xml:space="preserve"> or </w:t>
            </w:r>
            <w:r w:rsidRPr="00544590">
              <w:rPr>
                <w:rFonts w:ascii="Wingdings" w:eastAsia="Wingdings" w:hAnsi="Wingdings" w:cs="Wingdings"/>
                <w:b/>
                <w:sz w:val="24"/>
              </w:rPr>
              <w:t></w:t>
            </w:r>
            <w:r w:rsidRPr="00544590">
              <w:rPr>
                <w:b/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Pr="00544590" w:rsidRDefault="006C2138">
            <w:pPr>
              <w:ind w:left="15"/>
              <w:jc w:val="center"/>
              <w:rPr>
                <w:b/>
              </w:rPr>
            </w:pPr>
            <w:r w:rsidRPr="00544590">
              <w:rPr>
                <w:b/>
                <w:sz w:val="24"/>
              </w:rPr>
              <w:t xml:space="preserve">Action Required </w:t>
            </w:r>
          </w:p>
        </w:tc>
      </w:tr>
      <w:tr w:rsidR="00DD1BE4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Personal Savings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Family / Friend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Business partner(s)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9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Private investor(s)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Credit cards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Hire Purchase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Leasing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Asset finance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Factoring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Loans / Overdrafts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Bank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Building Society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Credit Union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Finance Wales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58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Enterprise Finance Guarantee Scheme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Other: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    Grants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    New Enterprise Allowance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9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    Graduate Start-up Bursary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58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    Jobs Growth Wales Youth            </w:t>
            </w:r>
            <w:r>
              <w:rPr>
                <w:color w:val="FFFFFF"/>
                <w:sz w:val="24"/>
              </w:rPr>
              <w:t>E</w:t>
            </w:r>
            <w:r>
              <w:rPr>
                <w:sz w:val="24"/>
              </w:rPr>
              <w:t xml:space="preserve">   Entrepreneurship Bursary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-15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    Prince’s Trust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D1BE4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E4" w:rsidRDefault="006C213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DD1BE4" w:rsidRDefault="006C2138">
      <w:pPr>
        <w:spacing w:after="17"/>
      </w:pPr>
      <w:r>
        <w:rPr>
          <w:sz w:val="24"/>
        </w:rPr>
        <w:t xml:space="preserve"> </w:t>
      </w:r>
    </w:p>
    <w:p w:rsidR="00DD1BE4" w:rsidRDefault="006C2138">
      <w:pPr>
        <w:spacing w:after="18"/>
      </w:pPr>
      <w:r>
        <w:rPr>
          <w:sz w:val="24"/>
        </w:rPr>
        <w:t xml:space="preserve"> </w:t>
      </w:r>
    </w:p>
    <w:p w:rsidR="00DD1BE4" w:rsidRDefault="006C2138">
      <w:pPr>
        <w:spacing w:after="20"/>
      </w:pPr>
      <w:r>
        <w:rPr>
          <w:sz w:val="24"/>
        </w:rPr>
        <w:t xml:space="preserve"> </w:t>
      </w:r>
    </w:p>
    <w:p w:rsidR="00DD1BE4" w:rsidRDefault="006C2138">
      <w:pPr>
        <w:spacing w:after="251" w:line="266" w:lineRule="auto"/>
        <w:ind w:left="-5" w:hanging="10"/>
      </w:pPr>
      <w:r>
        <w:rPr>
          <w:sz w:val="24"/>
        </w:rPr>
        <w:t xml:space="preserve">The following websites will help you understand and locate funding options: </w:t>
      </w:r>
    </w:p>
    <w:p w:rsidR="00DD1BE4" w:rsidRDefault="006C2138" w:rsidP="0072336E">
      <w:pPr>
        <w:numPr>
          <w:ilvl w:val="0"/>
          <w:numId w:val="1"/>
        </w:numPr>
        <w:spacing w:after="31"/>
        <w:ind w:hanging="360"/>
      </w:pPr>
      <w:r>
        <w:rPr>
          <w:sz w:val="24"/>
        </w:rPr>
        <w:t>Finance Finder –</w:t>
      </w:r>
      <w:hyperlink r:id="rId6">
        <w:r>
          <w:rPr>
            <w:sz w:val="24"/>
          </w:rPr>
          <w:t xml:space="preserve"> </w:t>
        </w:r>
      </w:hyperlink>
      <w:hyperlink r:id="rId7" w:history="1">
        <w:r w:rsidR="0072336E" w:rsidRPr="001E329F">
          <w:rPr>
            <w:rStyle w:val="Hyperlink"/>
            <w:sz w:val="24"/>
          </w:rPr>
          <w:t>https://businesswales.gov.wales/zones/business-finance</w:t>
        </w:r>
      </w:hyperlink>
      <w:r w:rsidR="0072336E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DD1BE4" w:rsidRDefault="006C2138">
      <w:pPr>
        <w:numPr>
          <w:ilvl w:val="0"/>
          <w:numId w:val="1"/>
        </w:numPr>
        <w:spacing w:after="131"/>
        <w:ind w:hanging="360"/>
      </w:pPr>
      <w:r>
        <w:rPr>
          <w:sz w:val="24"/>
        </w:rPr>
        <w:t>Better Business Finance –</w:t>
      </w:r>
      <w:hyperlink r:id="rId8">
        <w:r>
          <w:rPr>
            <w:sz w:val="24"/>
          </w:rPr>
          <w:t xml:space="preserve"> </w:t>
        </w:r>
      </w:hyperlink>
      <w:hyperlink r:id="rId9">
        <w:r>
          <w:rPr>
            <w:color w:val="0000FF"/>
            <w:sz w:val="24"/>
            <w:u w:val="single" w:color="0000FF"/>
          </w:rPr>
          <w:t>www.betterbusinessfinance.co.uk</w:t>
        </w:r>
      </w:hyperlink>
      <w:hyperlink r:id="rId10">
        <w:r>
          <w:rPr>
            <w:sz w:val="24"/>
          </w:rPr>
          <w:t xml:space="preserve"> </w:t>
        </w:r>
      </w:hyperlink>
      <w:r>
        <w:rPr>
          <w:sz w:val="24"/>
        </w:rPr>
        <w:t xml:space="preserve">  </w:t>
      </w:r>
    </w:p>
    <w:sectPr w:rsidR="00DD1BE4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67F41"/>
    <w:multiLevelType w:val="hybridMultilevel"/>
    <w:tmpl w:val="7DDE4B3A"/>
    <w:lvl w:ilvl="0" w:tplc="6CC06E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C87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270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6C61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09C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C08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AE94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8FD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4A8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E4"/>
    <w:rsid w:val="001110A1"/>
    <w:rsid w:val="00544590"/>
    <w:rsid w:val="006C2138"/>
    <w:rsid w:val="0072336E"/>
    <w:rsid w:val="00CC237C"/>
    <w:rsid w:val="00DD1BE4"/>
    <w:rsid w:val="00E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233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23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businessfinance.co.u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usinesswales.gov.wales/zones/business-fin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growing-your-business/get-extra-fundi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etterbusinessfinance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businessfinanc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1BDAC9AA</Template>
  <TotalTime>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Williams, Llinos (EST - Entrepreneurship &amp; Business)</cp:lastModifiedBy>
  <cp:revision>6</cp:revision>
  <dcterms:created xsi:type="dcterms:W3CDTF">2017-04-20T08:20:00Z</dcterms:created>
  <dcterms:modified xsi:type="dcterms:W3CDTF">2017-04-20T08:24:00Z</dcterms:modified>
</cp:coreProperties>
</file>